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8" w:rsidRDefault="00F96078" w:rsidP="00FC2E53">
      <w:pPr>
        <w:pStyle w:val="Heading8"/>
        <w:rPr>
          <w:rFonts w:ascii="Times New Roman" w:hAnsi="Times New Roman"/>
          <w:sz w:val="24"/>
        </w:rPr>
      </w:pPr>
    </w:p>
    <w:p w:rsidR="00E14835" w:rsidRPr="008B3415" w:rsidRDefault="00E14835" w:rsidP="00E14835">
      <w:pPr>
        <w:pStyle w:val="Heading8"/>
        <w:ind w:left="774" w:hanging="774"/>
        <w:jc w:val="center"/>
        <w:rPr>
          <w:rFonts w:ascii="Times New Roman" w:hAnsi="Times New Roman"/>
          <w:b w:val="0"/>
          <w:sz w:val="24"/>
        </w:rPr>
      </w:pPr>
      <w:r w:rsidRPr="008B3415">
        <w:rPr>
          <w:rFonts w:ascii="Times New Roman" w:hAnsi="Times New Roman"/>
          <w:sz w:val="24"/>
        </w:rPr>
        <w:t xml:space="preserve">Phụ lục số </w:t>
      </w:r>
      <w:r w:rsidR="00396ADB">
        <w:rPr>
          <w:rFonts w:ascii="Times New Roman" w:hAnsi="Times New Roman"/>
          <w:sz w:val="24"/>
        </w:rPr>
        <w:t>04</w:t>
      </w:r>
    </w:p>
    <w:p w:rsidR="00E14835" w:rsidRPr="008B3415" w:rsidRDefault="00E14835" w:rsidP="00E14835">
      <w:pPr>
        <w:pStyle w:val="Heading4"/>
        <w:rPr>
          <w:rFonts w:ascii="Times New Roman" w:hAnsi="Times New Roman"/>
          <w:b/>
          <w:sz w:val="24"/>
          <w:szCs w:val="24"/>
        </w:rPr>
      </w:pPr>
      <w:r w:rsidRPr="008B3415">
        <w:rPr>
          <w:rFonts w:ascii="Times New Roman" w:hAnsi="Times New Roman"/>
          <w:b/>
          <w:sz w:val="24"/>
          <w:szCs w:val="24"/>
        </w:rPr>
        <w:t xml:space="preserve">   BÁO CÁO THƯỜNG NIÊN</w:t>
      </w:r>
    </w:p>
    <w:p w:rsidR="00E14835" w:rsidRPr="008B3415" w:rsidRDefault="00E14835" w:rsidP="00E14835">
      <w:pPr>
        <w:pStyle w:val="Title"/>
        <w:rPr>
          <w:rFonts w:ascii="Times New Roman" w:hAnsi="Times New Roman"/>
          <w:b w:val="0"/>
          <w:szCs w:val="24"/>
        </w:rPr>
      </w:pPr>
      <w:r w:rsidRPr="008B3415">
        <w:rPr>
          <w:rFonts w:ascii="Times New Roman" w:hAnsi="Times New Roman"/>
          <w:b w:val="0"/>
          <w:szCs w:val="24"/>
        </w:rPr>
        <w:t>(Ban</w:t>
      </w:r>
      <w:r w:rsidR="00396ADB">
        <w:rPr>
          <w:rFonts w:ascii="Times New Roman" w:hAnsi="Times New Roman"/>
          <w:b w:val="0"/>
          <w:szCs w:val="24"/>
        </w:rPr>
        <w:t xml:space="preserve"> hành kèm theo Thông tư số 155/2015/TT-BTC ngày 06 tháng 10</w:t>
      </w:r>
      <w:r w:rsidR="008A7A82" w:rsidRPr="008B3415">
        <w:rPr>
          <w:rFonts w:ascii="Times New Roman" w:hAnsi="Times New Roman"/>
          <w:b w:val="0"/>
          <w:szCs w:val="24"/>
        </w:rPr>
        <w:t xml:space="preserve"> </w:t>
      </w:r>
      <w:r w:rsidR="00396ADB">
        <w:rPr>
          <w:rFonts w:ascii="Times New Roman" w:hAnsi="Times New Roman"/>
          <w:b w:val="0"/>
          <w:szCs w:val="24"/>
        </w:rPr>
        <w:t>năm 2015</w:t>
      </w:r>
      <w:r w:rsidRPr="008B3415">
        <w:rPr>
          <w:rFonts w:ascii="Times New Roman" w:hAnsi="Times New Roman"/>
          <w:b w:val="0"/>
          <w:szCs w:val="24"/>
        </w:rPr>
        <w:t xml:space="preserve"> của</w:t>
      </w:r>
    </w:p>
    <w:p w:rsidR="00E14835" w:rsidRPr="008B3415" w:rsidRDefault="00E14835" w:rsidP="00E14835">
      <w:pPr>
        <w:pStyle w:val="Title"/>
        <w:rPr>
          <w:rFonts w:ascii="Times New Roman" w:hAnsi="Times New Roman"/>
          <w:b w:val="0"/>
          <w:szCs w:val="24"/>
        </w:rPr>
      </w:pPr>
      <w:r w:rsidRPr="008B3415">
        <w:rPr>
          <w:rFonts w:ascii="Times New Roman" w:hAnsi="Times New Roman"/>
          <w:b w:val="0"/>
          <w:szCs w:val="24"/>
        </w:rPr>
        <w:t>Bộ Tài chính hướng dẫn về việc Công bố thông tin trên thị trường chứng khoán)</w:t>
      </w:r>
    </w:p>
    <w:p w:rsidR="00581E10" w:rsidRDefault="00581E10" w:rsidP="00FC2E53">
      <w:pPr>
        <w:pStyle w:val="Heading4"/>
        <w:jc w:val="both"/>
        <w:rPr>
          <w:rFonts w:ascii="Times New Roman" w:hAnsi="Times New Roman"/>
          <w:b/>
          <w:sz w:val="32"/>
          <w:szCs w:val="32"/>
        </w:rPr>
      </w:pPr>
    </w:p>
    <w:p w:rsidR="00E14835" w:rsidRPr="008A7A82" w:rsidRDefault="00E14835" w:rsidP="00E14835">
      <w:pPr>
        <w:pStyle w:val="Heading4"/>
        <w:rPr>
          <w:rFonts w:ascii="Times New Roman" w:hAnsi="Times New Roman"/>
          <w:b/>
          <w:sz w:val="32"/>
          <w:szCs w:val="32"/>
        </w:rPr>
      </w:pPr>
      <w:r w:rsidRPr="008A7A82">
        <w:rPr>
          <w:rFonts w:ascii="Times New Roman" w:hAnsi="Times New Roman"/>
          <w:b/>
          <w:sz w:val="32"/>
          <w:szCs w:val="32"/>
        </w:rPr>
        <w:t>BÁO CÁO THƯỜNG NIÊN</w:t>
      </w:r>
    </w:p>
    <w:p w:rsidR="008A7A82" w:rsidRPr="008A7A82" w:rsidRDefault="008A7A82" w:rsidP="008A7A82"/>
    <w:p w:rsidR="00E14835" w:rsidRPr="008B3415" w:rsidRDefault="00E14835" w:rsidP="00E14835">
      <w:pPr>
        <w:spacing w:line="240" w:lineRule="auto"/>
      </w:pPr>
      <w:r w:rsidRPr="008B3415">
        <w:t>Tên Công ty đại chúng:</w:t>
      </w:r>
      <w:r w:rsidR="008A7A82" w:rsidRPr="008B3415">
        <w:t xml:space="preserve"> CÔNG TY CỔ PHẦN GẠCH NGÓI NHỊ HIỆP</w:t>
      </w:r>
    </w:p>
    <w:p w:rsidR="00E14835" w:rsidRPr="008B3415" w:rsidRDefault="00E14835" w:rsidP="00E14835">
      <w:pPr>
        <w:spacing w:line="240" w:lineRule="auto"/>
        <w:rPr>
          <w:b w:val="0"/>
        </w:rPr>
      </w:pPr>
      <w:r w:rsidRPr="008B3415">
        <w:t>Năm báo cáo</w:t>
      </w:r>
      <w:r w:rsidR="00396ADB">
        <w:t>: NĂM 2016</w:t>
      </w:r>
    </w:p>
    <w:p w:rsidR="00E14835" w:rsidRPr="008B3415" w:rsidRDefault="00E14835" w:rsidP="009F7FC6">
      <w:pPr>
        <w:pStyle w:val="Subtitle"/>
        <w:ind w:left="0" w:firstLine="0"/>
        <w:rPr>
          <w:rFonts w:ascii="Times New Roman" w:hAnsi="Times New Roman"/>
          <w:sz w:val="24"/>
        </w:rPr>
      </w:pPr>
    </w:p>
    <w:p w:rsidR="00E14835" w:rsidRPr="008B3415" w:rsidRDefault="00E14835" w:rsidP="00841888">
      <w:pPr>
        <w:pStyle w:val="Subtitle"/>
        <w:numPr>
          <w:ilvl w:val="0"/>
          <w:numId w:val="12"/>
        </w:numPr>
        <w:spacing w:before="0"/>
        <w:ind w:left="120" w:firstLine="0"/>
        <w:rPr>
          <w:rFonts w:ascii="Times New Roman" w:hAnsi="Times New Roman"/>
          <w:sz w:val="24"/>
        </w:rPr>
      </w:pPr>
      <w:r w:rsidRPr="008B3415">
        <w:rPr>
          <w:rFonts w:ascii="Times New Roman" w:hAnsi="Times New Roman"/>
          <w:sz w:val="24"/>
        </w:rPr>
        <w:t>Thông tin chung</w:t>
      </w:r>
    </w:p>
    <w:p w:rsidR="00E14835" w:rsidRPr="00D93C3D" w:rsidRDefault="00E14835" w:rsidP="00E14835">
      <w:pPr>
        <w:numPr>
          <w:ilvl w:val="0"/>
          <w:numId w:val="2"/>
        </w:numPr>
        <w:spacing w:after="120" w:line="240" w:lineRule="auto"/>
        <w:ind w:left="120" w:firstLine="0"/>
        <w:jc w:val="both"/>
        <w:rPr>
          <w:i/>
          <w:sz w:val="24"/>
          <w:szCs w:val="24"/>
        </w:rPr>
      </w:pPr>
      <w:r w:rsidRPr="00D93C3D">
        <w:rPr>
          <w:i/>
          <w:sz w:val="24"/>
          <w:szCs w:val="24"/>
        </w:rPr>
        <w:t>Thông tin khái quát</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Tên giao dịch: </w:t>
      </w:r>
      <w:r w:rsidR="00731578" w:rsidRPr="008B3415">
        <w:rPr>
          <w:b w:val="0"/>
          <w:sz w:val="24"/>
          <w:szCs w:val="24"/>
        </w:rPr>
        <w:t>CÔNG TY CỔ PHẦN GẠCH NGÓI NHỊ HIỆP</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Giấy chứng nhận đăng ký doanh nghiệp số: </w:t>
      </w:r>
      <w:r w:rsidR="00307E09" w:rsidRPr="008B3415">
        <w:rPr>
          <w:b w:val="0"/>
          <w:sz w:val="24"/>
          <w:szCs w:val="24"/>
        </w:rPr>
        <w:t>3700358798</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Vốn điều lệ</w:t>
      </w:r>
      <w:r w:rsidR="00FF7434">
        <w:rPr>
          <w:b w:val="0"/>
          <w:sz w:val="24"/>
          <w:szCs w:val="24"/>
        </w:rPr>
        <w:t xml:space="preserve"> trong giấy kinh doanh</w:t>
      </w:r>
      <w:r w:rsidRPr="008B3415">
        <w:rPr>
          <w:b w:val="0"/>
          <w:sz w:val="24"/>
          <w:szCs w:val="24"/>
        </w:rPr>
        <w:t xml:space="preserve">: </w:t>
      </w:r>
      <w:r w:rsidR="00052884">
        <w:rPr>
          <w:b w:val="0"/>
          <w:sz w:val="24"/>
          <w:szCs w:val="24"/>
        </w:rPr>
        <w:t>30.415.42</w:t>
      </w:r>
      <w:r w:rsidR="00307E09" w:rsidRPr="008B3415">
        <w:rPr>
          <w:b w:val="0"/>
          <w:sz w:val="24"/>
          <w:szCs w:val="24"/>
        </w:rPr>
        <w:t>0.000 đồng</w:t>
      </w:r>
    </w:p>
    <w:p w:rsidR="00E14835" w:rsidRDefault="00E14835" w:rsidP="00841888">
      <w:pPr>
        <w:numPr>
          <w:ilvl w:val="0"/>
          <w:numId w:val="11"/>
        </w:numPr>
        <w:spacing w:after="120" w:line="240" w:lineRule="auto"/>
        <w:ind w:left="120" w:firstLine="0"/>
        <w:jc w:val="both"/>
        <w:rPr>
          <w:b w:val="0"/>
          <w:sz w:val="24"/>
          <w:szCs w:val="24"/>
        </w:rPr>
      </w:pPr>
      <w:r w:rsidRPr="008B3415">
        <w:rPr>
          <w:b w:val="0"/>
          <w:sz w:val="24"/>
          <w:szCs w:val="24"/>
        </w:rPr>
        <w:t>Vốn đầu tư của chủ sở hữu:</w:t>
      </w:r>
      <w:r w:rsidR="00052884">
        <w:rPr>
          <w:b w:val="0"/>
          <w:sz w:val="24"/>
          <w:szCs w:val="24"/>
        </w:rPr>
        <w:t xml:space="preserve"> 30.415.42</w:t>
      </w:r>
      <w:r w:rsidR="00307E09" w:rsidRPr="008B3415">
        <w:rPr>
          <w:b w:val="0"/>
          <w:sz w:val="24"/>
          <w:szCs w:val="24"/>
        </w:rPr>
        <w:t>0.000 đồng</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Địa chỉ: </w:t>
      </w:r>
      <w:r w:rsidR="0020317D" w:rsidRPr="008B3415">
        <w:rPr>
          <w:b w:val="0"/>
          <w:sz w:val="24"/>
          <w:szCs w:val="24"/>
        </w:rPr>
        <w:t>Số 1/8, Khu phố Quyết Thắng, Phường Bình Thắng, Thị xã Dĩ An, Tỉnh</w:t>
      </w:r>
      <w:r w:rsidR="00307E09" w:rsidRPr="008B3415">
        <w:rPr>
          <w:b w:val="0"/>
          <w:sz w:val="24"/>
          <w:szCs w:val="24"/>
        </w:rPr>
        <w:t xml:space="preserve"> Bình Dương</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Số điện thoại: </w:t>
      </w:r>
      <w:r w:rsidR="009521C1" w:rsidRPr="008B3415">
        <w:rPr>
          <w:b w:val="0"/>
          <w:sz w:val="24"/>
          <w:szCs w:val="24"/>
        </w:rPr>
        <w:t>0650.3749080</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Số fax: </w:t>
      </w:r>
      <w:r w:rsidR="009521C1" w:rsidRPr="008B3415">
        <w:rPr>
          <w:b w:val="0"/>
          <w:sz w:val="24"/>
          <w:szCs w:val="24"/>
        </w:rPr>
        <w:t>0650.3749287</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Website:</w:t>
      </w:r>
      <w:r w:rsidR="009521C1" w:rsidRPr="008B3415">
        <w:rPr>
          <w:b w:val="0"/>
          <w:sz w:val="24"/>
          <w:szCs w:val="24"/>
        </w:rPr>
        <w:t xml:space="preserve"> Gachngoinhihiep.com</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Mã cổ phiế</w:t>
      </w:r>
      <w:r w:rsidR="008B3415">
        <w:rPr>
          <w:b w:val="0"/>
          <w:sz w:val="24"/>
          <w:szCs w:val="24"/>
        </w:rPr>
        <w:t>u</w:t>
      </w:r>
      <w:r w:rsidRPr="008B3415">
        <w:rPr>
          <w:b w:val="0"/>
          <w:sz w:val="24"/>
          <w:szCs w:val="24"/>
        </w:rPr>
        <w:t xml:space="preserve">: </w:t>
      </w:r>
      <w:r w:rsidR="0020317D" w:rsidRPr="008B3415">
        <w:rPr>
          <w:b w:val="0"/>
          <w:sz w:val="24"/>
          <w:szCs w:val="24"/>
        </w:rPr>
        <w:t xml:space="preserve"> </w:t>
      </w:r>
      <w:r w:rsidR="0020317D" w:rsidRPr="008B3415">
        <w:rPr>
          <w:sz w:val="24"/>
          <w:szCs w:val="24"/>
        </w:rPr>
        <w:t>NHC</w:t>
      </w:r>
    </w:p>
    <w:p w:rsidR="00E14835" w:rsidRPr="008B3415" w:rsidRDefault="00E14835" w:rsidP="00396ADB">
      <w:pPr>
        <w:spacing w:after="120" w:line="240" w:lineRule="auto"/>
        <w:ind w:left="120"/>
        <w:jc w:val="both"/>
        <w:rPr>
          <w:b w:val="0"/>
          <w:i/>
          <w:sz w:val="24"/>
          <w:szCs w:val="24"/>
        </w:rPr>
      </w:pPr>
      <w:r w:rsidRPr="008B3415">
        <w:rPr>
          <w:b w:val="0"/>
          <w:i/>
          <w:sz w:val="24"/>
          <w:szCs w:val="24"/>
        </w:rPr>
        <w:t>Quá trình hình thành và phát triển</w:t>
      </w:r>
    </w:p>
    <w:p w:rsidR="008B3415" w:rsidRPr="008B3415" w:rsidRDefault="00E14835" w:rsidP="00841888">
      <w:pPr>
        <w:numPr>
          <w:ilvl w:val="0"/>
          <w:numId w:val="11"/>
        </w:numPr>
        <w:spacing w:after="120" w:line="240" w:lineRule="auto"/>
        <w:ind w:left="120" w:firstLine="0"/>
        <w:jc w:val="both"/>
        <w:rPr>
          <w:rFonts w:eastAsia="Times New Roman"/>
          <w:sz w:val="24"/>
          <w:szCs w:val="24"/>
        </w:rPr>
      </w:pPr>
      <w:r w:rsidRPr="008B3415">
        <w:rPr>
          <w:b w:val="0"/>
          <w:sz w:val="24"/>
          <w:szCs w:val="24"/>
        </w:rPr>
        <w:t xml:space="preserve"> </w:t>
      </w:r>
      <w:r w:rsidRPr="008B3415">
        <w:rPr>
          <w:sz w:val="24"/>
          <w:szCs w:val="24"/>
        </w:rPr>
        <w:t>Quá trình hình</w:t>
      </w:r>
      <w:r w:rsidR="004C0872">
        <w:rPr>
          <w:sz w:val="24"/>
          <w:szCs w:val="24"/>
        </w:rPr>
        <w:t xml:space="preserve"> </w:t>
      </w:r>
      <w:r w:rsidRPr="008B3415">
        <w:rPr>
          <w:sz w:val="24"/>
          <w:szCs w:val="24"/>
        </w:rPr>
        <w:t xml:space="preserve">thành và phát triển: </w:t>
      </w:r>
    </w:p>
    <w:p w:rsidR="00451E87" w:rsidRPr="008B3415" w:rsidRDefault="00451E87" w:rsidP="008B3415">
      <w:pPr>
        <w:spacing w:after="120" w:line="240" w:lineRule="auto"/>
        <w:ind w:left="120" w:firstLine="600"/>
        <w:jc w:val="both"/>
        <w:rPr>
          <w:rFonts w:eastAsia="Times New Roman"/>
          <w:b w:val="0"/>
          <w:sz w:val="24"/>
          <w:szCs w:val="24"/>
        </w:rPr>
      </w:pPr>
      <w:r w:rsidRPr="008B3415">
        <w:rPr>
          <w:rFonts w:eastAsia="Times New Roman"/>
          <w:b w:val="0"/>
          <w:sz w:val="24"/>
          <w:szCs w:val="24"/>
        </w:rPr>
        <w:t xml:space="preserve">Trước đây Công ty là Xí nghiệp sản xuất Gạch ngói trực thuộc Công ty Sản Xuất và Xuất Nhập Khẩu Vật Liệu Xây Dựng Sông Bé nay là Công ty Vật Liệu </w:t>
      </w:r>
      <w:r w:rsidR="00EB08DE">
        <w:rPr>
          <w:rFonts w:eastAsia="Times New Roman"/>
          <w:b w:val="0"/>
          <w:sz w:val="24"/>
          <w:szCs w:val="24"/>
        </w:rPr>
        <w:t xml:space="preserve">Và </w:t>
      </w:r>
      <w:r w:rsidRPr="008B3415">
        <w:rPr>
          <w:rFonts w:eastAsia="Times New Roman"/>
          <w:b w:val="0"/>
          <w:sz w:val="24"/>
          <w:szCs w:val="24"/>
        </w:rPr>
        <w:t xml:space="preserve">Xây Dựng Bình Dương (M&amp;C). </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 xml:space="preserve">Năm 2000, Xí nghiệp được chuyển thành Công ty cổ phần Gạch Ngói Nhị Hiệp theo Quyết định số 171/2000/QĐ-UB ngày 29/11/2000 của UBND tỉnh Bình Dương. Vốn điều lệ ban đầu là 9.990.000.000 đồng, trong đó </w:t>
      </w:r>
      <w:r w:rsidR="003B6589">
        <w:rPr>
          <w:rFonts w:eastAsia="Times New Roman"/>
          <w:b w:val="0"/>
          <w:sz w:val="24"/>
          <w:szCs w:val="24"/>
        </w:rPr>
        <w:t xml:space="preserve">đại diện </w:t>
      </w:r>
      <w:r w:rsidRPr="008B3415">
        <w:rPr>
          <w:rFonts w:eastAsia="Times New Roman"/>
          <w:b w:val="0"/>
          <w:sz w:val="24"/>
          <w:szCs w:val="24"/>
        </w:rPr>
        <w:t>Nhà nước nắm giữ 30% tổng vốn. Qua các năm hoạt động cho đến nay vốn đi</w:t>
      </w:r>
      <w:r w:rsidR="007952FF">
        <w:rPr>
          <w:rFonts w:eastAsia="Times New Roman"/>
          <w:b w:val="0"/>
          <w:sz w:val="24"/>
          <w:szCs w:val="24"/>
        </w:rPr>
        <w:t>ều lệ của Công ty là 30.415.420</w:t>
      </w:r>
      <w:r w:rsidRPr="008B3415">
        <w:rPr>
          <w:rFonts w:eastAsia="Times New Roman"/>
          <w:b w:val="0"/>
          <w:sz w:val="24"/>
          <w:szCs w:val="24"/>
        </w:rPr>
        <w:t>.000 đồng.</w:t>
      </w:r>
    </w:p>
    <w:p w:rsidR="00451E87" w:rsidRPr="008B3415" w:rsidRDefault="00451E87" w:rsidP="00451E87">
      <w:pPr>
        <w:ind w:firstLine="720"/>
        <w:jc w:val="both"/>
        <w:rPr>
          <w:rFonts w:eastAsia="Times New Roman"/>
          <w:b w:val="0"/>
          <w:sz w:val="24"/>
          <w:szCs w:val="24"/>
        </w:rPr>
      </w:pPr>
      <w:r w:rsidRPr="008B3415">
        <w:rPr>
          <w:rFonts w:eastAsia="Times New Roman"/>
          <w:bCs/>
          <w:sz w:val="24"/>
          <w:szCs w:val="24"/>
          <w:u w:val="single"/>
        </w:rPr>
        <w:t>Việc niêm yết</w:t>
      </w:r>
      <w:r w:rsidRPr="008B3415">
        <w:rPr>
          <w:rFonts w:eastAsia="Times New Roman"/>
          <w:b w:val="0"/>
          <w:sz w:val="24"/>
          <w:szCs w:val="24"/>
        </w:rPr>
        <w:t>:</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Ngày 11/11/2005, Công ty được cấp giấy phép niêm yết theo Quyết định số 38/2005 của Sở Giao Dịch Chứng Khoán TP Hồ Chí Minh.</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Ngày 16/12/2005, Công ty chính thức được niêm yết trên thị trường giao dịch chứng khoán, với mã chứng khoán giao dịch là NHC với tổng số cổ phần là 1.336.061 cổ phần tương ứng với vốn điều lệ là 13.360.610.000 đồng.</w:t>
      </w:r>
    </w:p>
    <w:p w:rsidR="00451E87" w:rsidRPr="008B3415" w:rsidRDefault="00451E87" w:rsidP="00451E87">
      <w:pPr>
        <w:jc w:val="both"/>
        <w:rPr>
          <w:rFonts w:eastAsia="Times New Roman"/>
          <w:b w:val="0"/>
          <w:sz w:val="24"/>
          <w:szCs w:val="24"/>
        </w:rPr>
      </w:pPr>
      <w:r w:rsidRPr="008B3415">
        <w:rPr>
          <w:rFonts w:eastAsia="Times New Roman"/>
          <w:b w:val="0"/>
          <w:sz w:val="24"/>
          <w:szCs w:val="24"/>
        </w:rPr>
        <w:tab/>
        <w:t>Ngày 02/10/2007, Công ty được Sở Giao Dịch Chứng Khoán TP Hồ Chí Minh chấp thuận cho niêm yết bổ sung 99.418 cổ phiếu, tương ứng với tổng giá trị Chứng khoán niêm yết bổ sung là 994.180.000 đồng. Ngày bắt đầu được chính thức giao dịch là ngày 18/10/2007, đã nâng tổng khối lượng cổ phần niêm yết là 1.435.479 cổ phần.</w:t>
      </w:r>
    </w:p>
    <w:p w:rsidR="00451E87" w:rsidRPr="008B3415" w:rsidRDefault="00451E87" w:rsidP="00451E87">
      <w:pPr>
        <w:jc w:val="both"/>
        <w:rPr>
          <w:rFonts w:eastAsia="Times New Roman"/>
          <w:b w:val="0"/>
          <w:sz w:val="24"/>
          <w:szCs w:val="24"/>
        </w:rPr>
      </w:pPr>
      <w:r w:rsidRPr="008B3415">
        <w:rPr>
          <w:rFonts w:eastAsia="Times New Roman"/>
          <w:b w:val="0"/>
          <w:sz w:val="24"/>
          <w:szCs w:val="24"/>
        </w:rPr>
        <w:lastRenderedPageBreak/>
        <w:tab/>
        <w:t xml:space="preserve">Ngày 05/12/2007, Công ty được Sở Kế Hoạch và Đầu Tư Tỉnh Bình Dương cấp giấy chứng nhận Đăng Ký Kinh Doanh thay đổi lần thứ 05 với vốn điều lệ là 14.354.790.000 đồng và ngành nghề kinh doanh bổ sung thêm phần trồng cây cao su. </w:t>
      </w:r>
    </w:p>
    <w:p w:rsidR="00451E87" w:rsidRPr="008B3415" w:rsidRDefault="00451E87" w:rsidP="00451E87">
      <w:pPr>
        <w:jc w:val="both"/>
        <w:rPr>
          <w:rFonts w:eastAsia="Times New Roman"/>
          <w:b w:val="0"/>
          <w:sz w:val="24"/>
          <w:szCs w:val="24"/>
        </w:rPr>
      </w:pPr>
      <w:r w:rsidRPr="008B3415">
        <w:rPr>
          <w:rFonts w:eastAsia="Times New Roman"/>
          <w:b w:val="0"/>
          <w:sz w:val="24"/>
          <w:szCs w:val="24"/>
        </w:rPr>
        <w:tab/>
        <w:t>Ngày 10/12/2008, Công ty được Sở Giao Dịch Chứng Khoán TP Hồ Chí Minh chấp thuận nguyên tắc niêm yết bổ sung 85.292 cổ phiếu.</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 xml:space="preserve">Ngày 26/12/2008, Công ty được Sở Kế Hoạch và Đầu Tư Tỉnh Bình Dương cấp giấy chứng nhận Đăng Ký Kinh Doanh thay đổi lần thứ 06 với mã số doanh nghiệp: 3700358798 (số cũ: 4603000011) và vốn điều lệ là 15.207.710.000 đồng. </w:t>
      </w:r>
    </w:p>
    <w:p w:rsidR="00451E87" w:rsidRPr="008B3415" w:rsidRDefault="00451E87" w:rsidP="00451E87">
      <w:pPr>
        <w:jc w:val="both"/>
        <w:rPr>
          <w:rFonts w:eastAsia="Times New Roman"/>
          <w:b w:val="0"/>
          <w:sz w:val="24"/>
          <w:szCs w:val="24"/>
        </w:rPr>
      </w:pPr>
      <w:r w:rsidRPr="008B3415">
        <w:rPr>
          <w:rFonts w:eastAsia="Times New Roman"/>
          <w:b w:val="0"/>
          <w:sz w:val="24"/>
          <w:szCs w:val="24"/>
        </w:rPr>
        <w:tab/>
        <w:t>Ngày 12/01/2009, Công ty được Sở Giao Dịch Chứng Khoán TP Hồ Chí Minh chấp thuận cho niêm yết bổ sung cổ phiếu phát hành thêm số lượng 85.292 cổ phiếu, tương ứng với tổng giá trị Chứng khoán niêm yết bổ sung là 852.920.000 đồng. Ngày chính thức giao dịch là ngày 16/01/2009, nâng tổng khối lượng cổ phần niêm yết là 1.520.771 cổ phần, ứng với giá trị niêm yết là 15.207.710.000 đồng.</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 xml:space="preserve">Để thực hiện các quy định về tiêu chuẩn niêm yết tại Nghị định 14/2007/NĐ-CP của Chính Phủ và thực hiện theo CV số 163/PTTT ngày 10/02/2009 của UBCKNN về việc sử lý các Công ty không đủ điều kiện niêm yết theo quy định tại Nghị định 14/2007/NĐ-CP của Chính Phủ cho các Công ty niêm yết có vốn điều lệ dưới 80 tỷ đồng mà không có kế hoạch tăng vốn thì phải đăng ký chuyển sàn niêm yết tại TTGDCK Hà Nội. Theo hướng dẫn chi tiết quy trình, thủ tục chuyển sàn, Công ty đã tự làm hồ sơ đăng ký chuyển sàn. </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 xml:space="preserve">Ngày 01/6/2009, căn cứ vào hồ sơ đăng ký hủy niêm yết của Công ty, Sở Giao Dịch Chứng Khoán TP Hồ Chí Minh đã ra Quyết định số 52/QĐ-SGDHCM chấp thuận hủy niêm yết cổ phiếu của Công ty với số lượng cổ phiếu hủy: 1.520.771 cổ phiếu, tổng giá trị hủy niêm yết:15.207.710.000 đồng. Ngày giao dịch cuối cùng tại Sở Giao Dịch Chứng Khoán TP Hồ Chí Minh là ngày 08/6/2009, ngày hiệu lực hủy là ngày 11/06/2009. </w:t>
      </w:r>
    </w:p>
    <w:p w:rsidR="00451E87" w:rsidRDefault="00451E87" w:rsidP="00451E87">
      <w:pPr>
        <w:ind w:firstLine="720"/>
        <w:jc w:val="both"/>
        <w:rPr>
          <w:rFonts w:eastAsia="Times New Roman"/>
          <w:b w:val="0"/>
          <w:sz w:val="24"/>
          <w:szCs w:val="24"/>
        </w:rPr>
      </w:pPr>
      <w:r w:rsidRPr="008B3415">
        <w:rPr>
          <w:rFonts w:eastAsia="Times New Roman"/>
          <w:b w:val="0"/>
          <w:sz w:val="24"/>
          <w:szCs w:val="24"/>
        </w:rPr>
        <w:t>Ngày 03/6/2009, Công ty được Trung tâm Giao Dịch Chứng Khoán Hà Nội chấp thuận niêm yết cổ phiếu của Công ty với mã chứng khoán NHC; mệnh giá: 10.000 đồng/cổ phiếu;</w:t>
      </w:r>
      <w:r w:rsidR="00F5107B">
        <w:rPr>
          <w:rFonts w:eastAsia="Times New Roman"/>
          <w:b w:val="0"/>
          <w:sz w:val="24"/>
          <w:szCs w:val="24"/>
        </w:rPr>
        <w:t xml:space="preserve"> số lượng chứng khoán niêm yết: </w:t>
      </w:r>
      <w:r w:rsidRPr="008B3415">
        <w:rPr>
          <w:rFonts w:eastAsia="Times New Roman"/>
          <w:b w:val="0"/>
          <w:sz w:val="24"/>
          <w:szCs w:val="24"/>
        </w:rPr>
        <w:t>1.520.771 cổ phiếu; giá trị chứng khoán niêm yết:15.207.710.000 đồng. Ngày giao dịch chính thức là ngày 17/6/2009 với giá khởi điểm tham chiếu là 35.900 đồng/cổ phiếu.</w:t>
      </w:r>
    </w:p>
    <w:p w:rsidR="00571059" w:rsidRDefault="00571059" w:rsidP="00451E87">
      <w:pPr>
        <w:ind w:firstLine="720"/>
        <w:jc w:val="both"/>
        <w:rPr>
          <w:rFonts w:eastAsia="Times New Roman"/>
          <w:b w:val="0"/>
          <w:sz w:val="24"/>
          <w:szCs w:val="24"/>
        </w:rPr>
      </w:pPr>
      <w:r>
        <w:rPr>
          <w:rFonts w:eastAsia="Times New Roman"/>
          <w:b w:val="0"/>
          <w:sz w:val="24"/>
          <w:szCs w:val="24"/>
        </w:rPr>
        <w:t>Ngày 09/10/2014</w:t>
      </w:r>
      <w:r w:rsidRPr="008B3415">
        <w:rPr>
          <w:rFonts w:eastAsia="Times New Roman"/>
          <w:b w:val="0"/>
          <w:sz w:val="24"/>
          <w:szCs w:val="24"/>
        </w:rPr>
        <w:t xml:space="preserve">, Công ty được </w:t>
      </w:r>
      <w:r>
        <w:rPr>
          <w:rFonts w:eastAsia="Times New Roman"/>
          <w:b w:val="0"/>
          <w:sz w:val="24"/>
          <w:szCs w:val="24"/>
        </w:rPr>
        <w:t xml:space="preserve">Sở </w:t>
      </w:r>
      <w:r w:rsidRPr="008B3415">
        <w:rPr>
          <w:rFonts w:eastAsia="Times New Roman"/>
          <w:b w:val="0"/>
          <w:sz w:val="24"/>
          <w:szCs w:val="24"/>
        </w:rPr>
        <w:t xml:space="preserve">Giao Dịch Chứng Khoán Hà Nội chấp thuận niêm yết </w:t>
      </w:r>
      <w:r>
        <w:rPr>
          <w:rFonts w:eastAsia="Times New Roman"/>
          <w:b w:val="0"/>
          <w:sz w:val="24"/>
          <w:szCs w:val="24"/>
        </w:rPr>
        <w:t xml:space="preserve">bổ sung </w:t>
      </w:r>
      <w:r w:rsidRPr="008B3415">
        <w:rPr>
          <w:rFonts w:eastAsia="Times New Roman"/>
          <w:b w:val="0"/>
          <w:sz w:val="24"/>
          <w:szCs w:val="24"/>
        </w:rPr>
        <w:t xml:space="preserve">cổ phiếu </w:t>
      </w:r>
      <w:r>
        <w:rPr>
          <w:rFonts w:eastAsia="Times New Roman"/>
          <w:b w:val="0"/>
          <w:sz w:val="24"/>
          <w:szCs w:val="24"/>
        </w:rPr>
        <w:t xml:space="preserve">phát hành thêm số lượng </w:t>
      </w:r>
      <w:r w:rsidRPr="008B3415">
        <w:rPr>
          <w:rFonts w:eastAsia="Times New Roman"/>
          <w:b w:val="0"/>
          <w:sz w:val="24"/>
          <w:szCs w:val="24"/>
        </w:rPr>
        <w:t>1.520.771 cổ phiếu</w:t>
      </w:r>
      <w:r>
        <w:rPr>
          <w:rFonts w:eastAsia="Times New Roman"/>
          <w:b w:val="0"/>
          <w:sz w:val="24"/>
          <w:szCs w:val="24"/>
        </w:rPr>
        <w:t>, mệnh giá: 10.000 đồng/cổ phiếu, tương ứng với giá trị phát hành thêm là</w:t>
      </w:r>
      <w:r w:rsidR="0023643F">
        <w:rPr>
          <w:rFonts w:eastAsia="Times New Roman"/>
          <w:b w:val="0"/>
          <w:sz w:val="24"/>
          <w:szCs w:val="24"/>
        </w:rPr>
        <w:t xml:space="preserve"> </w:t>
      </w:r>
      <w:r w:rsidRPr="008B3415">
        <w:rPr>
          <w:rFonts w:eastAsia="Times New Roman"/>
          <w:b w:val="0"/>
          <w:sz w:val="24"/>
          <w:szCs w:val="24"/>
        </w:rPr>
        <w:t>15.207.710.000 đồng</w:t>
      </w:r>
      <w:r w:rsidR="0023643F">
        <w:rPr>
          <w:rFonts w:eastAsia="Times New Roman"/>
          <w:b w:val="0"/>
          <w:sz w:val="24"/>
          <w:szCs w:val="24"/>
        </w:rPr>
        <w:t>. Tổng khối lượng cổ phần niêm yết là 3.041.542</w:t>
      </w:r>
      <w:r w:rsidR="00CF2A43">
        <w:rPr>
          <w:rFonts w:eastAsia="Times New Roman"/>
          <w:b w:val="0"/>
          <w:sz w:val="24"/>
          <w:szCs w:val="24"/>
        </w:rPr>
        <w:t xml:space="preserve"> cổ phần</w:t>
      </w:r>
      <w:r w:rsidR="0023643F">
        <w:rPr>
          <w:rFonts w:eastAsia="Times New Roman"/>
          <w:b w:val="0"/>
          <w:sz w:val="24"/>
          <w:szCs w:val="24"/>
        </w:rPr>
        <w:t>, ứng với giá trị là 30.415.420.000 đồng, ngày giao dịch chính thức là ngày 22/10/2014.</w:t>
      </w:r>
    </w:p>
    <w:p w:rsidR="003F17FC" w:rsidRDefault="003F17FC" w:rsidP="00451E87">
      <w:pPr>
        <w:ind w:firstLine="720"/>
        <w:jc w:val="both"/>
        <w:rPr>
          <w:rFonts w:eastAsia="Times New Roman"/>
          <w:b w:val="0"/>
          <w:sz w:val="24"/>
          <w:szCs w:val="24"/>
        </w:rPr>
      </w:pPr>
      <w:r>
        <w:rPr>
          <w:rFonts w:eastAsia="Times New Roman"/>
          <w:b w:val="0"/>
          <w:sz w:val="24"/>
          <w:szCs w:val="24"/>
        </w:rPr>
        <w:t>Ngày 24/4/2015</w:t>
      </w:r>
      <w:r w:rsidRPr="008B3415">
        <w:rPr>
          <w:rFonts w:eastAsia="Times New Roman"/>
          <w:b w:val="0"/>
          <w:sz w:val="24"/>
          <w:szCs w:val="24"/>
        </w:rPr>
        <w:t>, Công ty được Sở Kế Hoạch và Đầu Tư Tỉnh Bình Dương cấp giấy chứng nhận Đăng K</w:t>
      </w:r>
      <w:r>
        <w:rPr>
          <w:rFonts w:eastAsia="Times New Roman"/>
          <w:b w:val="0"/>
          <w:sz w:val="24"/>
          <w:szCs w:val="24"/>
        </w:rPr>
        <w:t>ý Kinh Doanh thay đổi lần thứ 10 với vốn điều lệ là 30.</w:t>
      </w:r>
      <w:r w:rsidR="000802E2">
        <w:rPr>
          <w:rFonts w:eastAsia="Times New Roman"/>
          <w:b w:val="0"/>
          <w:sz w:val="24"/>
          <w:szCs w:val="24"/>
        </w:rPr>
        <w:t>415.420.000 đồng.</w:t>
      </w:r>
    </w:p>
    <w:p w:rsidR="00451E87" w:rsidRPr="008B3415" w:rsidRDefault="00E14835" w:rsidP="00841888">
      <w:pPr>
        <w:numPr>
          <w:ilvl w:val="0"/>
          <w:numId w:val="11"/>
        </w:numPr>
        <w:spacing w:after="120" w:line="240" w:lineRule="auto"/>
        <w:ind w:left="120" w:firstLine="0"/>
        <w:jc w:val="both"/>
        <w:rPr>
          <w:sz w:val="24"/>
          <w:szCs w:val="24"/>
          <w:u w:val="single"/>
        </w:rPr>
      </w:pPr>
      <w:r w:rsidRPr="008B3415">
        <w:rPr>
          <w:sz w:val="24"/>
          <w:szCs w:val="24"/>
          <w:u w:val="single"/>
        </w:rPr>
        <w:t>Các sự kiện khác.</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Vào ngày 02/12/2005, Công ty được Tổng Cục Tiêu Chuẩn Đo Lường Chất Lượng, Trung tâm chứng nhận phù hợp tiêu chuẩn Quacert cấp Giấy chứng nhận ISO 9001:2000 về lĩnh vực Sản xuất và cung ứng Gạch Ngói đất sét nung.</w:t>
      </w:r>
    </w:p>
    <w:p w:rsidR="00451E87" w:rsidRPr="008B3415" w:rsidRDefault="00451E87" w:rsidP="00451E87">
      <w:pPr>
        <w:jc w:val="both"/>
        <w:rPr>
          <w:rFonts w:eastAsia="Times New Roman"/>
          <w:b w:val="0"/>
          <w:sz w:val="24"/>
          <w:szCs w:val="24"/>
        </w:rPr>
      </w:pPr>
      <w:r w:rsidRPr="008B3415">
        <w:rPr>
          <w:rFonts w:eastAsia="Times New Roman"/>
          <w:b w:val="0"/>
          <w:sz w:val="24"/>
          <w:szCs w:val="24"/>
        </w:rPr>
        <w:tab/>
        <w:t>Ngày 06/03/2006 Công ty hoạt động theo mô hình Công ty liên kết với Công ty Vật Liệu Và Xây Dựng Bình Dương</w:t>
      </w:r>
      <w:r w:rsidR="00684711">
        <w:rPr>
          <w:rFonts w:eastAsia="Times New Roman"/>
          <w:b w:val="0"/>
          <w:sz w:val="24"/>
          <w:szCs w:val="24"/>
        </w:rPr>
        <w:t xml:space="preserve"> (nay là</w:t>
      </w:r>
      <w:r w:rsidR="00684711" w:rsidRPr="00684711">
        <w:rPr>
          <w:rFonts w:eastAsia="Times New Roman"/>
          <w:b w:val="0"/>
          <w:sz w:val="24"/>
          <w:szCs w:val="24"/>
        </w:rPr>
        <w:t xml:space="preserve"> </w:t>
      </w:r>
      <w:r w:rsidR="00684711" w:rsidRPr="008B3415">
        <w:rPr>
          <w:rFonts w:eastAsia="Times New Roman"/>
          <w:b w:val="0"/>
          <w:sz w:val="24"/>
          <w:szCs w:val="24"/>
        </w:rPr>
        <w:t xml:space="preserve">Công ty </w:t>
      </w:r>
      <w:r w:rsidR="00684711">
        <w:rPr>
          <w:rFonts w:eastAsia="Times New Roman"/>
          <w:b w:val="0"/>
          <w:sz w:val="24"/>
          <w:szCs w:val="24"/>
        </w:rPr>
        <w:t xml:space="preserve">cổ phần </w:t>
      </w:r>
      <w:r w:rsidR="00684711" w:rsidRPr="008B3415">
        <w:rPr>
          <w:rFonts w:eastAsia="Times New Roman"/>
          <w:b w:val="0"/>
          <w:sz w:val="24"/>
          <w:szCs w:val="24"/>
        </w:rPr>
        <w:t>Vật Liệu Và Xây Dựng Bình Dương</w:t>
      </w:r>
      <w:r w:rsidR="00684711">
        <w:rPr>
          <w:rFonts w:eastAsia="Times New Roman"/>
          <w:b w:val="0"/>
          <w:sz w:val="24"/>
          <w:szCs w:val="24"/>
        </w:rPr>
        <w:t>)</w:t>
      </w:r>
      <w:r w:rsidRPr="008B3415">
        <w:rPr>
          <w:rFonts w:eastAsia="Times New Roman"/>
          <w:b w:val="0"/>
          <w:sz w:val="24"/>
          <w:szCs w:val="24"/>
        </w:rPr>
        <w:t xml:space="preserve"> theo QĐ số 61/2006/QĐ-UBND Tỉnh Bình Dương về việc thành lập Công ty Vật Liệu Và Xây Dựng Bình Dương hoạt động theo mô hình Công ty mẹ – công ty con.</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lastRenderedPageBreak/>
        <w:t>Ngày 08/5/2009, Công ty được Trung tâm chứng nhận phù hợp tiêu chuẩn Quacert đến đánh giá tái chứng nhận TCVN ISO 9001: 2000.</w:t>
      </w:r>
    </w:p>
    <w:p w:rsidR="00451E87" w:rsidRPr="008B3415" w:rsidRDefault="00451E87" w:rsidP="00451E87">
      <w:pPr>
        <w:ind w:firstLine="720"/>
        <w:jc w:val="both"/>
        <w:rPr>
          <w:rFonts w:eastAsia="Times New Roman"/>
          <w:b w:val="0"/>
          <w:sz w:val="24"/>
          <w:szCs w:val="24"/>
        </w:rPr>
      </w:pPr>
      <w:r w:rsidRPr="008B3415">
        <w:rPr>
          <w:rFonts w:eastAsia="Times New Roman"/>
          <w:b w:val="0"/>
          <w:sz w:val="24"/>
          <w:szCs w:val="24"/>
        </w:rPr>
        <w:t>Ngày 04/8/2009, Công ty được Tổng Cục Tiêu Chuẩn Đo Lường Chất Lượng, Trung tâm chứng nhận phù hợp tiêu chuẩn Quacert cấp Giấy chứng nhận ISO 9001:2000 về lĩnh vực Sản xuất và cung ứng Gạch Ngói đất sét nung. Giấy chứng nhận có hiệu lực từ ngày 04/8/2009 đến 14/11/2010.</w:t>
      </w:r>
    </w:p>
    <w:p w:rsidR="00451E87" w:rsidRDefault="00451E87" w:rsidP="008B3415">
      <w:pPr>
        <w:spacing w:after="120" w:line="240" w:lineRule="auto"/>
        <w:ind w:left="120" w:firstLine="600"/>
        <w:jc w:val="both"/>
        <w:rPr>
          <w:rFonts w:eastAsia="Times New Roman"/>
          <w:b w:val="0"/>
          <w:sz w:val="24"/>
          <w:szCs w:val="24"/>
        </w:rPr>
      </w:pPr>
      <w:r w:rsidRPr="008B3415">
        <w:rPr>
          <w:rFonts w:eastAsia="Times New Roman"/>
          <w:b w:val="0"/>
          <w:sz w:val="24"/>
          <w:szCs w:val="24"/>
        </w:rPr>
        <w:t>Ngày 02/8/2010, Công ty được Tổng Cục Tiêu Chuẩn Đo Lường Chất Lượng, Trung tâm chứng nhận phù hợp tiêu chuẩn Quacert cấp Giấy chứng nhận ISO 9001:2008 về lĩnh vực Sản xuất và cung ứng Gạch Ngói đất sét nung. Giấy chứng nhận có hiệu lực từ ngày 22/7/2010 đến 03/8/2012.</w:t>
      </w:r>
    </w:p>
    <w:p w:rsidR="0023643F" w:rsidRDefault="00B16757" w:rsidP="008B3415">
      <w:pPr>
        <w:spacing w:after="120" w:line="240" w:lineRule="auto"/>
        <w:ind w:left="120" w:firstLine="600"/>
        <w:jc w:val="both"/>
        <w:rPr>
          <w:b w:val="0"/>
          <w:sz w:val="24"/>
          <w:szCs w:val="24"/>
        </w:rPr>
      </w:pPr>
      <w:r w:rsidRPr="00B16757">
        <w:rPr>
          <w:rFonts w:eastAsia="Times New Roman"/>
          <w:b w:val="0"/>
          <w:sz w:val="24"/>
          <w:szCs w:val="24"/>
        </w:rPr>
        <w:t xml:space="preserve">Ngày 05/9/2014, Công ty tạm ngưng sản xuất ngành gạch ngói tại trụ sở chính </w:t>
      </w:r>
      <w:r w:rsidRPr="00B16757">
        <w:rPr>
          <w:b w:val="0"/>
          <w:sz w:val="24"/>
          <w:szCs w:val="24"/>
        </w:rPr>
        <w:t xml:space="preserve">chính của Công ty cổ phần Gạch Ngói Nhị Hiệp </w:t>
      </w:r>
      <w:r w:rsidRPr="00B16757">
        <w:rPr>
          <w:b w:val="0"/>
          <w:i/>
          <w:sz w:val="24"/>
          <w:szCs w:val="24"/>
        </w:rPr>
        <w:t>(Địa chỉ: Số 1/8 khu phố Quyết Thắng, phường Bình Thắng, thị xã Dĩ An, tỉnh Bình Dương)</w:t>
      </w:r>
      <w:r w:rsidRPr="00B16757">
        <w:rPr>
          <w:b w:val="0"/>
          <w:sz w:val="24"/>
          <w:szCs w:val="24"/>
        </w:rPr>
        <w:t xml:space="preserve"> cho đến </w:t>
      </w:r>
      <w:r>
        <w:rPr>
          <w:b w:val="0"/>
          <w:sz w:val="24"/>
          <w:szCs w:val="24"/>
        </w:rPr>
        <w:t>k</w:t>
      </w:r>
      <w:r w:rsidRPr="00B16757">
        <w:rPr>
          <w:b w:val="0"/>
          <w:sz w:val="24"/>
          <w:szCs w:val="24"/>
        </w:rPr>
        <w:t xml:space="preserve">hi nào tìm mua được địa điểm </w:t>
      </w:r>
      <w:r>
        <w:rPr>
          <w:b w:val="0"/>
          <w:sz w:val="24"/>
          <w:szCs w:val="24"/>
        </w:rPr>
        <w:t xml:space="preserve">thích hợp </w:t>
      </w:r>
      <w:r w:rsidRPr="00B16757">
        <w:rPr>
          <w:b w:val="0"/>
          <w:sz w:val="24"/>
          <w:szCs w:val="24"/>
        </w:rPr>
        <w:t xml:space="preserve">và đầu tư nhà máy mới xong, lúc đó Công ty </w:t>
      </w:r>
      <w:r>
        <w:rPr>
          <w:b w:val="0"/>
          <w:sz w:val="24"/>
          <w:szCs w:val="24"/>
        </w:rPr>
        <w:t xml:space="preserve">mới </w:t>
      </w:r>
      <w:r w:rsidRPr="00B16757">
        <w:rPr>
          <w:b w:val="0"/>
          <w:sz w:val="24"/>
          <w:szCs w:val="24"/>
        </w:rPr>
        <w:t>hoạt động sản xuất trở lại</w:t>
      </w:r>
      <w:r w:rsidR="0082779D">
        <w:rPr>
          <w:b w:val="0"/>
          <w:sz w:val="24"/>
          <w:szCs w:val="24"/>
        </w:rPr>
        <w:t>.</w:t>
      </w:r>
    </w:p>
    <w:p w:rsidR="00684711" w:rsidRDefault="00DB6F13" w:rsidP="008B3415">
      <w:pPr>
        <w:spacing w:after="120" w:line="240" w:lineRule="auto"/>
        <w:ind w:left="120" w:firstLine="600"/>
        <w:jc w:val="both"/>
        <w:rPr>
          <w:b w:val="0"/>
          <w:sz w:val="24"/>
          <w:szCs w:val="24"/>
        </w:rPr>
      </w:pPr>
      <w:r>
        <w:rPr>
          <w:b w:val="0"/>
          <w:sz w:val="24"/>
          <w:szCs w:val="24"/>
        </w:rPr>
        <w:t>Trong năm 2016, Công ty mua lại 1.200.000 cổ phần tương ứng 60% vốn điều lệ của Công ty Cổ Phần Sông Phan từ các cổ đông của Công ty Cổ Phần Sông Phan. Kể từ ngày 10/05/2016, Công ty chính thức nắm quyền kiểm soát Công ty Cổ Phần Sông Phan tại địa chỉ: Thôn An Bình, xã Sông Phan, huyện Hàm Tân, tỉnh Bình Thuận.</w:t>
      </w:r>
      <w:r w:rsidR="00FF4380">
        <w:rPr>
          <w:b w:val="0"/>
          <w:sz w:val="24"/>
          <w:szCs w:val="24"/>
        </w:rPr>
        <w:t xml:space="preserve"> Công ty Cổ Phần Sông Phan hoạt động chủ yếu là kin</w:t>
      </w:r>
      <w:r w:rsidR="00CC318C">
        <w:rPr>
          <w:b w:val="0"/>
          <w:sz w:val="24"/>
          <w:szCs w:val="24"/>
        </w:rPr>
        <w:t xml:space="preserve">     </w:t>
      </w:r>
      <w:r w:rsidR="00FF4380">
        <w:rPr>
          <w:b w:val="0"/>
          <w:sz w:val="24"/>
          <w:szCs w:val="24"/>
        </w:rPr>
        <w:t>h doanh sản xuất gạch xây dựng từ đất sét nung.</w:t>
      </w:r>
    </w:p>
    <w:p w:rsidR="00B577DC" w:rsidRPr="009D4ADB" w:rsidRDefault="009D4ADB" w:rsidP="008B3415">
      <w:pPr>
        <w:spacing w:after="120" w:line="240" w:lineRule="auto"/>
        <w:ind w:left="120" w:firstLine="600"/>
        <w:jc w:val="both"/>
        <w:rPr>
          <w:rFonts w:eastAsia="Times New Roman"/>
          <w:b w:val="0"/>
          <w:sz w:val="24"/>
          <w:szCs w:val="24"/>
        </w:rPr>
      </w:pPr>
      <w:r w:rsidRPr="009D4ADB">
        <w:rPr>
          <w:b w:val="0"/>
          <w:color w:val="000000"/>
          <w:sz w:val="24"/>
          <w:szCs w:val="24"/>
        </w:rPr>
        <w:t xml:space="preserve">Ngày 20/9/2016, Công ty được Cục Sở Hữu Trí Tuệ thuộc Bộ Khoa Học Và Công Nghệ tái chứng nhận Đăng ký nhẵn hiệu </w:t>
      </w:r>
      <w:r w:rsidR="00B577DC" w:rsidRPr="009D4ADB">
        <w:rPr>
          <w:b w:val="0"/>
          <w:color w:val="000000"/>
          <w:sz w:val="24"/>
          <w:szCs w:val="24"/>
        </w:rPr>
        <w:t>bảo hộ độc quyền thương hiệu sản phẩm (đối với logo có thương hiệu NHI HIEP</w:t>
      </w:r>
      <w:r w:rsidRPr="009D4ADB">
        <w:rPr>
          <w:b w:val="0"/>
          <w:color w:val="000000"/>
          <w:sz w:val="24"/>
          <w:szCs w:val="24"/>
        </w:rPr>
        <w:t>)</w:t>
      </w:r>
      <w:r w:rsidR="00B577DC" w:rsidRPr="009D4ADB">
        <w:rPr>
          <w:b w:val="0"/>
          <w:color w:val="000000"/>
          <w:sz w:val="24"/>
          <w:szCs w:val="24"/>
        </w:rPr>
        <w:t>.</w:t>
      </w:r>
    </w:p>
    <w:p w:rsidR="00E14835" w:rsidRPr="00D93C3D" w:rsidRDefault="00E14835" w:rsidP="00E14835">
      <w:pPr>
        <w:numPr>
          <w:ilvl w:val="0"/>
          <w:numId w:val="2"/>
        </w:numPr>
        <w:spacing w:after="120" w:line="240" w:lineRule="auto"/>
        <w:ind w:left="120" w:firstLine="0"/>
        <w:jc w:val="both"/>
        <w:rPr>
          <w:i/>
          <w:sz w:val="24"/>
          <w:szCs w:val="24"/>
        </w:rPr>
      </w:pPr>
      <w:r w:rsidRPr="00D93C3D">
        <w:rPr>
          <w:i/>
          <w:sz w:val="24"/>
          <w:szCs w:val="24"/>
        </w:rPr>
        <w:t>Ngành nghề và địa bàn kinh doanh</w:t>
      </w:r>
    </w:p>
    <w:p w:rsidR="00E14835" w:rsidRPr="008B3415" w:rsidRDefault="00E14835" w:rsidP="00313E29">
      <w:pPr>
        <w:numPr>
          <w:ilvl w:val="0"/>
          <w:numId w:val="44"/>
        </w:numPr>
        <w:spacing w:after="120" w:line="240" w:lineRule="auto"/>
        <w:jc w:val="both"/>
        <w:rPr>
          <w:b w:val="0"/>
          <w:sz w:val="24"/>
          <w:szCs w:val="24"/>
        </w:rPr>
      </w:pPr>
      <w:r w:rsidRPr="008B3415">
        <w:rPr>
          <w:b w:val="0"/>
          <w:sz w:val="24"/>
          <w:szCs w:val="24"/>
        </w:rPr>
        <w:t>Ngành nghề kinh doanh</w:t>
      </w:r>
      <w:r w:rsidR="008B3415">
        <w:rPr>
          <w:b w:val="0"/>
          <w:sz w:val="24"/>
          <w:szCs w:val="24"/>
        </w:rPr>
        <w:t xml:space="preserve"> chính của Công ty là: </w:t>
      </w:r>
      <w:r w:rsidR="00416B94" w:rsidRPr="008B3415">
        <w:rPr>
          <w:rFonts w:eastAsia="Times New Roman"/>
          <w:b w:val="0"/>
          <w:bCs/>
          <w:sz w:val="24"/>
          <w:szCs w:val="24"/>
        </w:rPr>
        <w:t>Sản xuất gạch ngói xây dựng chất lượng cao các</w:t>
      </w:r>
      <w:r w:rsidR="001C378D" w:rsidRPr="008B3415">
        <w:rPr>
          <w:rFonts w:eastAsia="Times New Roman"/>
          <w:b w:val="0"/>
          <w:bCs/>
          <w:sz w:val="24"/>
          <w:szCs w:val="24"/>
        </w:rPr>
        <w:t xml:space="preserve"> loại từ đất sét và </w:t>
      </w:r>
      <w:r w:rsidR="00416B94" w:rsidRPr="008B3415">
        <w:rPr>
          <w:rFonts w:eastAsia="Times New Roman"/>
          <w:b w:val="0"/>
          <w:bCs/>
          <w:sz w:val="24"/>
          <w:szCs w:val="24"/>
        </w:rPr>
        <w:t xml:space="preserve"> kinh doanh chế biến đá các loại</w:t>
      </w:r>
      <w:r w:rsidR="00B16757">
        <w:rPr>
          <w:rFonts w:eastAsia="Times New Roman"/>
          <w:b w:val="0"/>
          <w:bCs/>
          <w:sz w:val="24"/>
          <w:szCs w:val="24"/>
        </w:rPr>
        <w:t>, cho thuê mặt bằng kinh doanh bến thủy nội địa</w:t>
      </w:r>
      <w:r w:rsidR="00416B94" w:rsidRPr="008B3415">
        <w:rPr>
          <w:rFonts w:eastAsia="Times New Roman"/>
          <w:b w:val="0"/>
          <w:bCs/>
          <w:sz w:val="24"/>
          <w:szCs w:val="24"/>
        </w:rPr>
        <w:t>.</w:t>
      </w:r>
    </w:p>
    <w:p w:rsidR="00E14835" w:rsidRPr="008B3415" w:rsidRDefault="00E14835" w:rsidP="00313E29">
      <w:pPr>
        <w:numPr>
          <w:ilvl w:val="0"/>
          <w:numId w:val="44"/>
        </w:numPr>
        <w:spacing w:after="120" w:line="240" w:lineRule="auto"/>
        <w:jc w:val="both"/>
        <w:rPr>
          <w:b w:val="0"/>
          <w:sz w:val="24"/>
          <w:szCs w:val="24"/>
        </w:rPr>
      </w:pPr>
      <w:r w:rsidRPr="008B3415">
        <w:rPr>
          <w:b w:val="0"/>
          <w:sz w:val="24"/>
          <w:szCs w:val="24"/>
        </w:rPr>
        <w:t>Đị</w:t>
      </w:r>
      <w:r w:rsidR="008B3415">
        <w:rPr>
          <w:b w:val="0"/>
          <w:sz w:val="24"/>
          <w:szCs w:val="24"/>
        </w:rPr>
        <w:t>a bàn kinh doanh hoạt động chính chiếm thị phần cao là ở k</w:t>
      </w:r>
      <w:r w:rsidR="00416B94" w:rsidRPr="008B3415">
        <w:rPr>
          <w:b w:val="0"/>
          <w:sz w:val="24"/>
          <w:szCs w:val="24"/>
        </w:rPr>
        <w:t>hu vực Bình Dương,</w:t>
      </w:r>
      <w:r w:rsidR="001C378D" w:rsidRPr="008B3415">
        <w:rPr>
          <w:b w:val="0"/>
          <w:sz w:val="24"/>
          <w:szCs w:val="24"/>
        </w:rPr>
        <w:t xml:space="preserve"> Đồng Nai,</w:t>
      </w:r>
      <w:r w:rsidR="00DF51AB">
        <w:rPr>
          <w:b w:val="0"/>
          <w:sz w:val="24"/>
          <w:szCs w:val="24"/>
        </w:rPr>
        <w:t xml:space="preserve"> thành phố Hồ Chí Minh,</w:t>
      </w:r>
      <w:r w:rsidR="00416B94" w:rsidRPr="008B3415">
        <w:rPr>
          <w:b w:val="0"/>
          <w:sz w:val="24"/>
          <w:szCs w:val="24"/>
        </w:rPr>
        <w:t xml:space="preserve"> các tỉnh Miền Tây</w:t>
      </w:r>
      <w:r w:rsidR="00DF51AB">
        <w:rPr>
          <w:b w:val="0"/>
          <w:sz w:val="24"/>
          <w:szCs w:val="24"/>
        </w:rPr>
        <w:t xml:space="preserve"> và tỉnh Bình Thuận</w:t>
      </w:r>
      <w:r w:rsidR="00416B94" w:rsidRPr="008B3415">
        <w:rPr>
          <w:b w:val="0"/>
          <w:sz w:val="24"/>
          <w:szCs w:val="24"/>
        </w:rPr>
        <w:t>.</w:t>
      </w:r>
    </w:p>
    <w:p w:rsidR="00E14835" w:rsidRPr="00D93C3D" w:rsidRDefault="00E14835" w:rsidP="00E14835">
      <w:pPr>
        <w:numPr>
          <w:ilvl w:val="0"/>
          <w:numId w:val="2"/>
        </w:numPr>
        <w:spacing w:after="120" w:line="240" w:lineRule="auto"/>
        <w:ind w:left="120" w:firstLine="0"/>
        <w:jc w:val="both"/>
        <w:rPr>
          <w:i/>
          <w:sz w:val="24"/>
          <w:szCs w:val="24"/>
        </w:rPr>
      </w:pPr>
      <w:r w:rsidRPr="00D93C3D">
        <w:rPr>
          <w:i/>
          <w:sz w:val="24"/>
          <w:szCs w:val="24"/>
        </w:rPr>
        <w:t xml:space="preserve">Thông tin về mô hình quản trị, tổ chức kinh doanh và bộ máy quản lý </w:t>
      </w:r>
    </w:p>
    <w:p w:rsidR="00E14835"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Mô hình quản trị</w:t>
      </w:r>
      <w:r w:rsidR="001C378D" w:rsidRPr="008B3415">
        <w:rPr>
          <w:b w:val="0"/>
          <w:sz w:val="24"/>
          <w:szCs w:val="24"/>
        </w:rPr>
        <w:t>: Công ty xây dựng mô hình quản trị trực tuyến</w:t>
      </w:r>
    </w:p>
    <w:p w:rsidR="00F227DB" w:rsidRP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Cơ cấu bộ máy quả</w:t>
      </w:r>
      <w:r w:rsidR="008B3415" w:rsidRPr="008B3415">
        <w:rPr>
          <w:b w:val="0"/>
          <w:sz w:val="24"/>
          <w:szCs w:val="24"/>
        </w:rPr>
        <w:t>n lý</w:t>
      </w: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B16757" w:rsidRDefault="00B16757" w:rsidP="008B3415">
      <w:pPr>
        <w:pStyle w:val="BodyText"/>
        <w:tabs>
          <w:tab w:val="left" w:pos="9281"/>
        </w:tabs>
        <w:jc w:val="both"/>
      </w:pPr>
    </w:p>
    <w:p w:rsidR="00287A70" w:rsidRDefault="00910C25" w:rsidP="008B3415">
      <w:pPr>
        <w:pStyle w:val="BodyText"/>
        <w:tabs>
          <w:tab w:val="left" w:pos="9281"/>
        </w:tabs>
        <w:jc w:val="both"/>
      </w:pPr>
      <w:r>
        <w:rPr>
          <w:noProof/>
        </w:rPr>
        <w:lastRenderedPageBreak/>
        <w:pict>
          <v:rect id="_x0000_s1293" style="position:absolute;left:0;text-align:left;margin-left:149.5pt;margin-top:11.9pt;width:147.05pt;height:22.75pt;z-index:251678720" o:regroupid="5">
            <v:textbox style="mso-next-textbox:#_x0000_s1293">
              <w:txbxContent>
                <w:p w:rsidR="00EE18A2" w:rsidRPr="00AC6F99" w:rsidRDefault="00EE18A2" w:rsidP="00AC6F99">
                  <w:pPr>
                    <w:pStyle w:val="BodyTextIndent"/>
                    <w:spacing w:after="120"/>
                    <w:jc w:val="center"/>
                    <w:rPr>
                      <w:rFonts w:ascii="Times New Roman" w:hAnsi="Times New Roman"/>
                      <w:b/>
                      <w:sz w:val="20"/>
                      <w:szCs w:val="16"/>
                    </w:rPr>
                  </w:pPr>
                  <w:r w:rsidRPr="00AC6F99">
                    <w:rPr>
                      <w:rFonts w:ascii="Times New Roman" w:hAnsi="Times New Roman"/>
                      <w:b/>
                      <w:sz w:val="20"/>
                      <w:szCs w:val="16"/>
                    </w:rPr>
                    <w:t>ĐẠI HỘI ĐỒNG CỔ</w:t>
                  </w:r>
                  <w:r w:rsidRPr="00AC6F99">
                    <w:rPr>
                      <w:rFonts w:ascii="Times New Roman" w:hAnsi="Times New Roman"/>
                      <w:b/>
                      <w:sz w:val="20"/>
                    </w:rPr>
                    <w:t xml:space="preserve"> </w:t>
                  </w:r>
                  <w:r w:rsidRPr="00AC6F99">
                    <w:rPr>
                      <w:rFonts w:ascii="Times New Roman" w:hAnsi="Times New Roman"/>
                      <w:b/>
                      <w:sz w:val="20"/>
                      <w:szCs w:val="16"/>
                    </w:rPr>
                    <w:t>ĐÔNG</w:t>
                  </w:r>
                </w:p>
                <w:p w:rsidR="00EE18A2" w:rsidRPr="00287A70" w:rsidRDefault="00EE18A2" w:rsidP="00287A70"/>
              </w:txbxContent>
            </v:textbox>
          </v:rect>
        </w:pict>
      </w:r>
    </w:p>
    <w:p w:rsidR="00287A70" w:rsidRDefault="00910C25" w:rsidP="008B3415">
      <w:pPr>
        <w:pStyle w:val="BodyText"/>
        <w:tabs>
          <w:tab w:val="left" w:pos="9281"/>
        </w:tabs>
        <w:jc w:val="both"/>
      </w:pPr>
      <w:r w:rsidRPr="00910C25">
        <w:rPr>
          <w:rFonts w:eastAsia="Times New Roman"/>
          <w:b w:val="0"/>
          <w:noProof/>
          <w:sz w:val="24"/>
          <w:szCs w:val="24"/>
        </w:rPr>
        <w:pict>
          <v:line id="_x0000_s1303" style="position:absolute;left:0;text-align:left;z-index:251641856" from="388.5pt,18.25pt" to="388.5pt,40.95pt" o:regroupid="7">
            <v:stroke endarrow="block"/>
          </v:line>
        </w:pict>
      </w:r>
      <w:r w:rsidRPr="00910C25">
        <w:rPr>
          <w:rFonts w:eastAsia="Times New Roman"/>
          <w:b w:val="0"/>
          <w:noProof/>
          <w:sz w:val="24"/>
          <w:szCs w:val="24"/>
        </w:rPr>
        <w:pict>
          <v:line id="_x0000_s1437" style="position:absolute;left:0;text-align:left;z-index:251680768" from="228.85pt,10.75pt" to="228.85pt,30.05pt">
            <v:stroke endarrow="block"/>
          </v:line>
        </w:pict>
      </w:r>
      <w:r w:rsidRPr="00910C25">
        <w:rPr>
          <w:rFonts w:eastAsia="Times New Roman"/>
          <w:b w:val="0"/>
          <w:noProof/>
          <w:sz w:val="24"/>
          <w:szCs w:val="24"/>
        </w:rPr>
        <w:pict>
          <v:line id="_x0000_s1302" style="position:absolute;left:0;text-align:left;z-index:251640832" from="228.8pt,18.25pt" to="389.25pt,18.25pt" o:regroupid="7"/>
        </w:pict>
      </w:r>
      <w:r w:rsidRPr="00910C25">
        <w:rPr>
          <w:rFonts w:eastAsia="Times New Roman"/>
          <w:b w:val="0"/>
          <w:noProof/>
          <w:sz w:val="24"/>
          <w:szCs w:val="24"/>
        </w:rPr>
        <w:pict>
          <v:line id="_x0000_s1308" style="position:absolute;left:0;text-align:left;z-index:251645952" from="62.1pt,175.95pt" to="62.1pt,198.7pt" o:regroupid="7">
            <v:stroke endarrow="block"/>
          </v:line>
        </w:pict>
      </w:r>
      <w:r w:rsidRPr="00910C25">
        <w:rPr>
          <w:rFonts w:eastAsia="Times New Roman"/>
          <w:b w:val="0"/>
          <w:noProof/>
          <w:sz w:val="24"/>
          <w:szCs w:val="24"/>
        </w:rPr>
        <w:pict>
          <v:line id="_x0000_s1307" style="position:absolute;left:0;text-align:left;z-index:251644928" from="373.5pt,176.55pt" to="373.5pt,199.3pt" o:regroupid="7">
            <v:stroke endarrow="block"/>
          </v:line>
        </w:pict>
      </w:r>
      <w:r w:rsidRPr="00910C25">
        <w:rPr>
          <w:rFonts w:eastAsia="Times New Roman"/>
          <w:b w:val="0"/>
          <w:noProof/>
          <w:sz w:val="24"/>
          <w:szCs w:val="24"/>
        </w:rPr>
        <w:pict>
          <v:line id="_x0000_s1306" style="position:absolute;left:0;text-align:left;z-index:251643904" from="213.05pt,175.8pt" to="373.5pt,175.8pt" o:regroupid="7"/>
        </w:pict>
      </w:r>
      <w:r w:rsidRPr="00910C25">
        <w:rPr>
          <w:rFonts w:eastAsia="Times New Roman"/>
          <w:b w:val="0"/>
          <w:noProof/>
          <w:sz w:val="24"/>
          <w:szCs w:val="24"/>
        </w:rPr>
        <w:pict>
          <v:line id="_x0000_s1304" style="position:absolute;left:0;text-align:left;z-index:251642880" from="63pt,175.95pt" to="212.5pt,175.95pt" o:regroupid="7"/>
        </w:pict>
      </w:r>
      <w:r w:rsidRPr="00910C25">
        <w:rPr>
          <w:rFonts w:eastAsia="Times New Roman"/>
          <w:b w:val="0"/>
          <w:noProof/>
          <w:sz w:val="24"/>
          <w:szCs w:val="24"/>
        </w:rPr>
        <w:pict>
          <v:rect id="_x0000_s1296" style="position:absolute;left:0;text-align:left;margin-left:190.7pt;margin-top:74pt;width:80.2pt;height:22.7pt;z-index:251639808" o:regroupid="7">
            <v:textbox style="mso-next-textbox:#_x0000_s1296">
              <w:txbxContent>
                <w:p w:rsidR="00EE18A2" w:rsidRPr="00AC6F99" w:rsidRDefault="00EE18A2" w:rsidP="00AC6F99">
                  <w:pPr>
                    <w:pStyle w:val="Heading4"/>
                    <w:rPr>
                      <w:rFonts w:ascii="Times New Roman" w:hAnsi="Times New Roman"/>
                      <w:b/>
                      <w:bCs/>
                      <w:sz w:val="20"/>
                    </w:rPr>
                  </w:pPr>
                  <w:r w:rsidRPr="00AC6F99">
                    <w:rPr>
                      <w:rFonts w:ascii="Times New Roman" w:hAnsi="Times New Roman"/>
                      <w:b/>
                      <w:bCs/>
                      <w:sz w:val="20"/>
                    </w:rPr>
                    <w:t xml:space="preserve">GIÁM </w:t>
                  </w:r>
                  <w:r w:rsidRPr="00AC6F99">
                    <w:rPr>
                      <w:rFonts w:ascii="Times New Roman" w:hAnsi="Times New Roman" w:cs="Arial"/>
                      <w:b/>
                      <w:bCs/>
                      <w:sz w:val="20"/>
                    </w:rPr>
                    <w:t>ĐỐ</w:t>
                  </w:r>
                  <w:r w:rsidRPr="00AC6F99">
                    <w:rPr>
                      <w:rFonts w:ascii="Times New Roman" w:hAnsi="Times New Roman"/>
                      <w:b/>
                      <w:bCs/>
                      <w:sz w:val="20"/>
                    </w:rPr>
                    <w:t>C</w:t>
                  </w:r>
                </w:p>
                <w:p w:rsidR="00EE18A2" w:rsidRPr="00287A70" w:rsidRDefault="00EE18A2" w:rsidP="00287A70"/>
              </w:txbxContent>
            </v:textbox>
          </v:rect>
        </w:pict>
      </w:r>
      <w:r w:rsidRPr="00910C25">
        <w:rPr>
          <w:rFonts w:eastAsia="Times New Roman"/>
          <w:b w:val="0"/>
          <w:noProof/>
          <w:sz w:val="24"/>
          <w:szCs w:val="24"/>
        </w:rPr>
        <w:pict>
          <v:rect id="_x0000_s1295" style="position:absolute;left:0;text-align:left;margin-left:335.8pt;margin-top:38.8pt;width:106.95pt;height:22.7pt;z-index:251638784" o:regroupid="7">
            <v:textbox style="mso-next-textbox:#_x0000_s1295">
              <w:txbxContent>
                <w:p w:rsidR="00EE18A2" w:rsidRPr="00AC6F99" w:rsidRDefault="00EE18A2" w:rsidP="00AC6F99">
                  <w:pPr>
                    <w:pStyle w:val="Heading4"/>
                    <w:rPr>
                      <w:rFonts w:ascii="Times New Roman" w:hAnsi="Times New Roman"/>
                      <w:b/>
                      <w:bCs/>
                      <w:sz w:val="20"/>
                    </w:rPr>
                  </w:pPr>
                  <w:r w:rsidRPr="00AC6F99">
                    <w:rPr>
                      <w:rFonts w:ascii="Times New Roman" w:hAnsi="Times New Roman"/>
                      <w:b/>
                      <w:bCs/>
                      <w:sz w:val="20"/>
                    </w:rPr>
                    <w:t>BAN KI</w:t>
                  </w:r>
                  <w:r w:rsidRPr="00AC6F99">
                    <w:rPr>
                      <w:rFonts w:ascii="Times New Roman" w:hAnsi="Times New Roman" w:cs="Arial"/>
                      <w:b/>
                      <w:bCs/>
                      <w:sz w:val="20"/>
                    </w:rPr>
                    <w:t>Ể</w:t>
                  </w:r>
                  <w:r w:rsidRPr="00AC6F99">
                    <w:rPr>
                      <w:rFonts w:ascii="Times New Roman" w:hAnsi="Times New Roman"/>
                      <w:b/>
                      <w:bCs/>
                      <w:sz w:val="20"/>
                    </w:rPr>
                    <w:t>M SOÁT</w:t>
                  </w:r>
                </w:p>
                <w:p w:rsidR="00EE18A2" w:rsidRPr="00287A70" w:rsidRDefault="00EE18A2" w:rsidP="00287A70"/>
              </w:txbxContent>
            </v:textbox>
          </v:rect>
        </w:pict>
      </w:r>
      <w:r w:rsidRPr="00910C25">
        <w:rPr>
          <w:rFonts w:eastAsia="Times New Roman"/>
          <w:b w:val="0"/>
          <w:noProof/>
          <w:sz w:val="24"/>
          <w:szCs w:val="24"/>
        </w:rPr>
        <w:pict>
          <v:rect id="_x0000_s1294" style="position:absolute;left:0;text-align:left;margin-left:161.9pt;margin-top:28.6pt;width:133.7pt;height:22.7pt;z-index:251637760" o:regroupid="7">
            <v:textbox style="mso-next-textbox:#_x0000_s1294">
              <w:txbxContent>
                <w:p w:rsidR="00EE18A2" w:rsidRPr="00AC6F99" w:rsidRDefault="00EE18A2" w:rsidP="00AC6F99">
                  <w:pPr>
                    <w:pStyle w:val="BodyTextIndent"/>
                    <w:spacing w:after="120"/>
                    <w:jc w:val="center"/>
                    <w:rPr>
                      <w:rFonts w:ascii="Times New Roman" w:hAnsi="Times New Roman"/>
                      <w:b/>
                      <w:sz w:val="20"/>
                    </w:rPr>
                  </w:pPr>
                  <w:r w:rsidRPr="00AC6F99">
                    <w:rPr>
                      <w:rFonts w:ascii="Times New Roman" w:hAnsi="Times New Roman"/>
                      <w:b/>
                      <w:sz w:val="20"/>
                    </w:rPr>
                    <w:t>H</w:t>
                  </w:r>
                  <w:r w:rsidRPr="00AC6F99">
                    <w:rPr>
                      <w:rFonts w:ascii="Times New Roman" w:hAnsi="Times New Roman" w:cs="Arial"/>
                      <w:b/>
                      <w:sz w:val="20"/>
                    </w:rPr>
                    <w:t>Ộ</w:t>
                  </w:r>
                  <w:r w:rsidRPr="00AC6F99">
                    <w:rPr>
                      <w:rFonts w:ascii="Times New Roman" w:hAnsi="Times New Roman"/>
                      <w:b/>
                      <w:sz w:val="20"/>
                    </w:rPr>
                    <w:t xml:space="preserve">I </w:t>
                  </w:r>
                  <w:r w:rsidRPr="00AC6F99">
                    <w:rPr>
                      <w:rFonts w:ascii="Times New Roman" w:hAnsi="Times New Roman" w:cs="Arial"/>
                      <w:b/>
                      <w:sz w:val="20"/>
                    </w:rPr>
                    <w:t>ĐỒ</w:t>
                  </w:r>
                  <w:r w:rsidRPr="00AC6F99">
                    <w:rPr>
                      <w:rFonts w:ascii="Times New Roman" w:hAnsi="Times New Roman"/>
                      <w:b/>
                      <w:sz w:val="20"/>
                    </w:rPr>
                    <w:t>NG QU</w:t>
                  </w:r>
                  <w:r w:rsidRPr="00AC6F99">
                    <w:rPr>
                      <w:rFonts w:ascii="Times New Roman" w:hAnsi="Times New Roman" w:cs="Arial"/>
                      <w:b/>
                      <w:sz w:val="20"/>
                    </w:rPr>
                    <w:t>Ả</w:t>
                  </w:r>
                  <w:r w:rsidRPr="00AC6F99">
                    <w:rPr>
                      <w:rFonts w:ascii="Times New Roman" w:hAnsi="Times New Roman"/>
                      <w:b/>
                      <w:sz w:val="20"/>
                    </w:rPr>
                    <w:t>N TR</w:t>
                  </w:r>
                  <w:r w:rsidRPr="00AC6F99">
                    <w:rPr>
                      <w:rFonts w:ascii="Times New Roman" w:hAnsi="Times New Roman" w:cs="Arial"/>
                      <w:b/>
                      <w:sz w:val="20"/>
                    </w:rPr>
                    <w:t>Ị</w:t>
                  </w:r>
                </w:p>
                <w:p w:rsidR="00EE18A2" w:rsidRPr="00287A70" w:rsidRDefault="00EE18A2" w:rsidP="00287A70"/>
              </w:txbxContent>
            </v:textbox>
          </v:rect>
        </w:pict>
      </w:r>
      <w:r w:rsidRPr="00910C25">
        <w:rPr>
          <w:rFonts w:eastAsia="Times New Roman"/>
          <w:b w:val="0"/>
          <w:noProof/>
          <w:sz w:val="24"/>
          <w:szCs w:val="24"/>
        </w:rPr>
        <w:pict>
          <v:line id="_x0000_s1301" style="position:absolute;left:0;text-align:left;z-index:251636736" from="228.5pt,51.25pt" to="228.5pt,76.3pt" o:regroupid="7">
            <v:stroke endarrow="block"/>
          </v:line>
        </w:pict>
      </w:r>
    </w:p>
    <w:p w:rsidR="00287A70" w:rsidRDefault="00287A70" w:rsidP="008B3415">
      <w:pPr>
        <w:pStyle w:val="BodyText"/>
        <w:tabs>
          <w:tab w:val="left" w:pos="9281"/>
        </w:tabs>
        <w:jc w:val="both"/>
      </w:pPr>
    </w:p>
    <w:p w:rsidR="00287A70" w:rsidRDefault="00287A70" w:rsidP="008B3415">
      <w:pPr>
        <w:pStyle w:val="BodyText"/>
        <w:tabs>
          <w:tab w:val="left" w:pos="9281"/>
        </w:tabs>
        <w:jc w:val="both"/>
      </w:pPr>
    </w:p>
    <w:p w:rsidR="00287A70" w:rsidRDefault="00287A70" w:rsidP="008B3415">
      <w:pPr>
        <w:pStyle w:val="BodyText"/>
        <w:tabs>
          <w:tab w:val="left" w:pos="9281"/>
        </w:tabs>
        <w:jc w:val="both"/>
      </w:pPr>
    </w:p>
    <w:p w:rsidR="00287A70" w:rsidRDefault="00910C25" w:rsidP="008B3415">
      <w:pPr>
        <w:pStyle w:val="BodyText"/>
        <w:tabs>
          <w:tab w:val="left" w:pos="9281"/>
        </w:tabs>
        <w:jc w:val="both"/>
      </w:pPr>
      <w:r w:rsidRPr="00910C25">
        <w:rPr>
          <w:rFonts w:eastAsia="Times New Roman"/>
          <w:b w:val="0"/>
          <w:noProof/>
          <w:sz w:val="24"/>
          <w:szCs w:val="24"/>
        </w:rPr>
        <w:pict>
          <v:line id="_x0000_s1310" style="position:absolute;left:0;text-align:left;z-index:251646976" from="229.1pt,3.7pt" to="230.3pt,85.35pt" o:regroupid="7">
            <v:stroke endarrow="block"/>
          </v:line>
        </w:pict>
      </w:r>
    </w:p>
    <w:p w:rsidR="00287A70" w:rsidRDefault="00287A70" w:rsidP="008B3415">
      <w:pPr>
        <w:pStyle w:val="BodyText"/>
        <w:tabs>
          <w:tab w:val="left" w:pos="9281"/>
        </w:tabs>
        <w:jc w:val="both"/>
      </w:pPr>
    </w:p>
    <w:p w:rsidR="00287A70" w:rsidRDefault="00287A70" w:rsidP="008B3415">
      <w:pPr>
        <w:pStyle w:val="BodyText"/>
        <w:tabs>
          <w:tab w:val="left" w:pos="9281"/>
        </w:tabs>
        <w:jc w:val="both"/>
      </w:pPr>
    </w:p>
    <w:p w:rsidR="00287A70" w:rsidRDefault="00910C25" w:rsidP="008B3415">
      <w:pPr>
        <w:pStyle w:val="BodyText"/>
        <w:tabs>
          <w:tab w:val="left" w:pos="9281"/>
        </w:tabs>
        <w:jc w:val="both"/>
      </w:pPr>
      <w:r w:rsidRPr="00910C25">
        <w:rPr>
          <w:rFonts w:eastAsia="Times New Roman"/>
          <w:b w:val="0"/>
          <w:noProof/>
          <w:sz w:val="24"/>
          <w:szCs w:val="24"/>
        </w:rPr>
        <w:pict>
          <v:line id="_x0000_s1435" style="position:absolute;left:0;text-align:left;z-index:251679744" from="242.75pt,13.85pt" to="242.75pt,33.7pt">
            <v:stroke endarrow="block"/>
          </v:line>
        </w:pict>
      </w:r>
    </w:p>
    <w:p w:rsidR="00287A70" w:rsidRDefault="00910C25" w:rsidP="008B3415">
      <w:pPr>
        <w:pStyle w:val="BodyText"/>
        <w:tabs>
          <w:tab w:val="left" w:pos="9281"/>
        </w:tabs>
        <w:jc w:val="both"/>
      </w:pPr>
      <w:r>
        <w:rPr>
          <w:noProof/>
        </w:rPr>
        <w:pict>
          <v:rect id="_x0000_s1353" style="position:absolute;left:0;text-align:left;margin-left:337.35pt;margin-top:13.25pt;width:81.4pt;height:52.5pt;z-index:251673600" o:regroupid="6">
            <v:textbox style="mso-next-textbox:#_x0000_s1353">
              <w:txbxContent>
                <w:p w:rsidR="00EE18A2" w:rsidRPr="00287A70" w:rsidRDefault="00EE18A2" w:rsidP="00287A70">
                  <w:pPr>
                    <w:pStyle w:val="Heading7"/>
                    <w:rPr>
                      <w:sz w:val="16"/>
                      <w:szCs w:val="16"/>
                    </w:rPr>
                  </w:pPr>
                  <w:r>
                    <w:rPr>
                      <w:sz w:val="16"/>
                      <w:szCs w:val="16"/>
                    </w:rPr>
                    <w:t>QUẢN</w:t>
                  </w:r>
                  <w:r>
                    <w:t xml:space="preserve"> </w:t>
                  </w:r>
                  <w:r w:rsidRPr="00287A70">
                    <w:rPr>
                      <w:sz w:val="16"/>
                      <w:szCs w:val="16"/>
                    </w:rPr>
                    <w:t>ĐỐC PX</w:t>
                  </w:r>
                  <w:r>
                    <w:t xml:space="preserve"> </w:t>
                  </w:r>
                  <w:r w:rsidRPr="00287A70">
                    <w:rPr>
                      <w:sz w:val="16"/>
                      <w:szCs w:val="16"/>
                    </w:rPr>
                    <w:t>ĐÁ</w:t>
                  </w:r>
                </w:p>
                <w:p w:rsidR="00EE18A2" w:rsidRPr="00287A70" w:rsidRDefault="00EE18A2" w:rsidP="00287A70"/>
              </w:txbxContent>
            </v:textbox>
          </v:rect>
        </w:pict>
      </w:r>
      <w:r>
        <w:rPr>
          <w:noProof/>
        </w:rPr>
        <w:pict>
          <v:rect id="_x0000_s1298" style="position:absolute;left:0;text-align:left;margin-left:201.35pt;margin-top:10.35pt;width:95.65pt;height:22.75pt;z-index:251635712" o:regroupid="6">
            <v:textbox style="mso-next-textbox:#_x0000_s1298">
              <w:txbxContent>
                <w:p w:rsidR="00EE18A2" w:rsidRDefault="00EE18A2" w:rsidP="00287A70">
                  <w:pPr>
                    <w:pStyle w:val="BodyText3"/>
                  </w:pPr>
                  <w:r>
                    <w:t>TRỢ LÝ KD</w:t>
                  </w:r>
                </w:p>
                <w:p w:rsidR="00EE18A2" w:rsidRPr="00287A70" w:rsidRDefault="00EE18A2" w:rsidP="00287A70"/>
              </w:txbxContent>
            </v:textbox>
          </v:rect>
        </w:pict>
      </w:r>
      <w:r>
        <w:rPr>
          <w:noProof/>
        </w:rPr>
        <w:pict>
          <v:rect id="_x0000_s1297" style="position:absolute;left:0;text-align:left;margin-left:32.35pt;margin-top:13.25pt;width:108.65pt;height:45.6pt;z-index:251634688" o:regroupid="6">
            <v:textbox style="mso-next-textbox:#_x0000_s1297">
              <w:txbxContent>
                <w:p w:rsidR="00EE18A2" w:rsidRDefault="00EE18A2" w:rsidP="00287A70">
                  <w:pPr>
                    <w:pStyle w:val="BodyText3"/>
                  </w:pPr>
                  <w:r>
                    <w:t>KẾ TOÁN</w:t>
                  </w:r>
                </w:p>
                <w:p w:rsidR="00EE18A2" w:rsidRDefault="00EE18A2" w:rsidP="00287A70">
                  <w:pPr>
                    <w:pStyle w:val="BodyText3"/>
                  </w:pPr>
                  <w:r>
                    <w:t>TRƯỞNG</w:t>
                  </w:r>
                </w:p>
                <w:p w:rsidR="00EE18A2" w:rsidRPr="00287A70" w:rsidRDefault="00EE18A2" w:rsidP="00287A70"/>
              </w:txbxContent>
            </v:textbox>
          </v:rect>
        </w:pict>
      </w:r>
    </w:p>
    <w:p w:rsidR="00287A70" w:rsidRDefault="00910C25" w:rsidP="008B3415">
      <w:pPr>
        <w:pStyle w:val="BodyText"/>
        <w:tabs>
          <w:tab w:val="left" w:pos="9281"/>
        </w:tabs>
        <w:jc w:val="both"/>
      </w:pPr>
      <w:r>
        <w:rPr>
          <w:noProof/>
        </w:rPr>
        <w:pict>
          <v:line id="_x0000_s1425" style="position:absolute;left:0;text-align:left;z-index:251676672" from="182.25pt,.25pt" to="202.25pt,.25pt" o:regroupid="6">
            <v:stroke endarrow="block"/>
          </v:line>
        </w:pict>
      </w:r>
      <w:r>
        <w:rPr>
          <w:noProof/>
        </w:rPr>
        <w:pict>
          <v:line id="_x0000_s1335" style="position:absolute;left:0;text-align:left;z-index:251667456" from="182.25pt,.95pt" to="182.25pt,205.7pt" o:regroupid="6"/>
        </w:pict>
      </w:r>
      <w:r>
        <w:rPr>
          <w:noProof/>
        </w:rPr>
        <w:pict>
          <v:rect id="_x0000_s1325" style="position:absolute;left:0;text-align:left;margin-left:200.7pt;margin-top:19.75pt;width:97.05pt;height:27pt;z-index:251658240" o:regroupid="6">
            <v:textbox style="mso-next-textbox:#_x0000_s1325">
              <w:txbxContent>
                <w:p w:rsidR="00EE18A2" w:rsidRPr="00287A70" w:rsidRDefault="001354A7" w:rsidP="00287A70">
                  <w:pPr>
                    <w:rPr>
                      <w:rFonts w:eastAsia="Times New Roman"/>
                      <w:bCs/>
                      <w:sz w:val="20"/>
                      <w:szCs w:val="20"/>
                    </w:rPr>
                  </w:pPr>
                  <w:r>
                    <w:rPr>
                      <w:rFonts w:eastAsia="Times New Roman"/>
                      <w:bCs/>
                      <w:sz w:val="20"/>
                      <w:szCs w:val="20"/>
                    </w:rPr>
                    <w:t>QL BẾN THỦY</w:t>
                  </w:r>
                </w:p>
                <w:p w:rsidR="00EE18A2" w:rsidRPr="00287A70" w:rsidRDefault="00EE18A2" w:rsidP="00287A70">
                  <w:pPr>
                    <w:rPr>
                      <w:szCs w:val="20"/>
                    </w:rPr>
                  </w:pPr>
                </w:p>
              </w:txbxContent>
            </v:textbox>
          </v:rect>
        </w:pict>
      </w:r>
      <w:r>
        <w:rPr>
          <w:noProof/>
        </w:rPr>
        <w:pict>
          <v:line id="_x0000_s1323" style="position:absolute;left:0;text-align:left;z-index:251657216" from="13pt,9.1pt" to="13pt,213.9pt" o:regroupid="6"/>
        </w:pict>
      </w:r>
      <w:r>
        <w:rPr>
          <w:noProof/>
        </w:rPr>
        <w:pict>
          <v:line id="_x0000_s1321" style="position:absolute;left:0;text-align:left;z-index:251655168" from="13.75pt,7.85pt" to="31.25pt,7.85pt" o:regroupid="6">
            <v:stroke endarrow="block"/>
          </v:line>
        </w:pict>
      </w:r>
    </w:p>
    <w:p w:rsidR="00287A70" w:rsidRDefault="00910C25" w:rsidP="008B3415">
      <w:pPr>
        <w:pStyle w:val="BodyText"/>
        <w:tabs>
          <w:tab w:val="left" w:pos="9281"/>
        </w:tabs>
        <w:jc w:val="both"/>
      </w:pPr>
      <w:r>
        <w:rPr>
          <w:noProof/>
        </w:rPr>
        <w:pict>
          <v:line id="_x0000_s1351" style="position:absolute;left:0;text-align:left;z-index:251671552" from="369.3pt,14.85pt" to="369.3pt,80pt" o:regroupid="6"/>
        </w:pict>
      </w:r>
      <w:r>
        <w:rPr>
          <w:noProof/>
        </w:rPr>
        <w:pict>
          <v:line id="_x0000_s1332" style="position:absolute;left:0;text-align:left;z-index:251665408" from="182.25pt,10.5pt" to="202.25pt,10.5pt" o:regroupid="6">
            <v:stroke endarrow="block"/>
          </v:line>
        </w:pict>
      </w:r>
    </w:p>
    <w:p w:rsidR="00287A70" w:rsidRDefault="00910C25" w:rsidP="008B3415">
      <w:pPr>
        <w:pStyle w:val="BodyText"/>
        <w:tabs>
          <w:tab w:val="left" w:pos="9281"/>
        </w:tabs>
        <w:jc w:val="both"/>
      </w:pPr>
      <w:r>
        <w:rPr>
          <w:noProof/>
        </w:rPr>
        <w:pict>
          <v:rect id="_x0000_s1354" style="position:absolute;left:0;text-align:left;margin-left:384.25pt;margin-top:6.65pt;width:85.5pt;height:19.9pt;z-index:251674624" o:regroupid="6">
            <v:textbox style="mso-next-textbox:#_x0000_s1354">
              <w:txbxContent>
                <w:p w:rsidR="00EE18A2" w:rsidRPr="00073A99" w:rsidRDefault="00EE18A2" w:rsidP="00287A70">
                  <w:pPr>
                    <w:pStyle w:val="BodyText2"/>
                    <w:jc w:val="center"/>
                    <w:rPr>
                      <w:rFonts w:ascii="Times New Roman" w:hAnsi="Times New Roman"/>
                      <w:b/>
                      <w:i w:val="0"/>
                      <w:sz w:val="20"/>
                      <w:szCs w:val="20"/>
                    </w:rPr>
                  </w:pPr>
                  <w:r w:rsidRPr="00073A99">
                    <w:rPr>
                      <w:rFonts w:ascii="Times New Roman" w:hAnsi="Times New Roman"/>
                      <w:b/>
                      <w:i w:val="0"/>
                      <w:sz w:val="20"/>
                      <w:szCs w:val="20"/>
                    </w:rPr>
                    <w:t>KẾ TOÁN</w:t>
                  </w:r>
                </w:p>
              </w:txbxContent>
            </v:textbox>
          </v:rect>
        </w:pict>
      </w:r>
      <w:r>
        <w:rPr>
          <w:noProof/>
        </w:rPr>
        <w:pict>
          <v:line id="_x0000_s1352" style="position:absolute;left:0;text-align:left;z-index:251672576" from="370.15pt,16.7pt" to="390.1pt,16.7pt" o:regroupid="6">
            <v:stroke endarrow="block"/>
          </v:line>
        </w:pict>
      </w:r>
      <w:r>
        <w:rPr>
          <w:noProof/>
        </w:rPr>
        <w:pict>
          <v:line id="_x0000_s1336" style="position:absolute;left:0;text-align:left;z-index:251668480" from="182.25pt,20.05pt" to="202.25pt,20.05pt" o:regroupid="6">
            <v:stroke endarrow="block"/>
          </v:line>
        </w:pict>
      </w:r>
      <w:r>
        <w:rPr>
          <w:noProof/>
        </w:rPr>
        <w:pict>
          <v:rect id="_x0000_s1328" style="position:absolute;left:0;text-align:left;margin-left:201.7pt;margin-top:5.85pt;width:97pt;height:27pt;z-index:251661312" o:regroupid="6">
            <v:textbox style="mso-next-textbox:#_x0000_s1328">
              <w:txbxContent>
                <w:p w:rsidR="00EE18A2" w:rsidRPr="002428A8" w:rsidRDefault="00EE18A2" w:rsidP="00287A70">
                  <w:pPr>
                    <w:rPr>
                      <w:sz w:val="20"/>
                      <w:szCs w:val="20"/>
                    </w:rPr>
                  </w:pPr>
                  <w:r>
                    <w:rPr>
                      <w:sz w:val="20"/>
                      <w:szCs w:val="20"/>
                    </w:rPr>
                    <w:t>NVTT</w:t>
                  </w:r>
                </w:p>
              </w:txbxContent>
            </v:textbox>
          </v:rect>
        </w:pict>
      </w:r>
      <w:r>
        <w:rPr>
          <w:noProof/>
        </w:rPr>
        <w:pict>
          <v:line id="_x0000_s1320" style="position:absolute;left:0;text-align:left;z-index:251654144" from="13pt,19.55pt" to="33pt,19.55pt" o:regroupid="6">
            <v:stroke endarrow="block"/>
          </v:line>
        </w:pict>
      </w:r>
      <w:r>
        <w:rPr>
          <w:noProof/>
        </w:rPr>
        <w:pict>
          <v:rect id="_x0000_s1313" style="position:absolute;left:0;text-align:left;margin-left:31.25pt;margin-top:1.95pt;width:109.55pt;height:32.2pt;z-index:251648000" o:regroupid="6">
            <v:textbox style="mso-next-textbox:#_x0000_s1313">
              <w:txbxContent>
                <w:p w:rsidR="00EE18A2" w:rsidRPr="00287A70" w:rsidRDefault="00EE18A2" w:rsidP="00287A70">
                  <w:pPr>
                    <w:rPr>
                      <w:rFonts w:eastAsia="Times New Roman"/>
                      <w:bCs/>
                      <w:sz w:val="20"/>
                      <w:szCs w:val="20"/>
                    </w:rPr>
                  </w:pPr>
                  <w:r w:rsidRPr="00287A70">
                    <w:rPr>
                      <w:rFonts w:eastAsia="Times New Roman"/>
                      <w:bCs/>
                      <w:sz w:val="20"/>
                      <w:szCs w:val="20"/>
                    </w:rPr>
                    <w:t>KT CHI TIẾT</w:t>
                  </w:r>
                </w:p>
                <w:p w:rsidR="00EE18A2" w:rsidRPr="00287A70" w:rsidRDefault="00EE18A2" w:rsidP="00287A70">
                  <w:pPr>
                    <w:rPr>
                      <w:szCs w:val="20"/>
                    </w:rPr>
                  </w:pPr>
                </w:p>
              </w:txbxContent>
            </v:textbox>
          </v:rect>
        </w:pict>
      </w:r>
    </w:p>
    <w:p w:rsidR="00287A70" w:rsidRDefault="00910C25" w:rsidP="008B3415">
      <w:pPr>
        <w:pStyle w:val="BodyText"/>
        <w:tabs>
          <w:tab w:val="left" w:pos="9281"/>
        </w:tabs>
        <w:jc w:val="both"/>
      </w:pPr>
      <w:r>
        <w:rPr>
          <w:noProof/>
        </w:rPr>
        <w:pict>
          <v:rect id="_x0000_s1326" style="position:absolute;left:0;text-align:left;margin-left:202.25pt;margin-top:14.55pt;width:97.05pt;height:27.05pt;z-index:251659264" o:regroupid="6">
            <v:textbox style="mso-next-textbox:#_x0000_s1326">
              <w:txbxContent>
                <w:p w:rsidR="001354A7" w:rsidRPr="00287A70" w:rsidRDefault="001354A7" w:rsidP="001354A7">
                  <w:pPr>
                    <w:rPr>
                      <w:rFonts w:eastAsia="Times New Roman"/>
                      <w:bCs/>
                      <w:sz w:val="20"/>
                      <w:szCs w:val="20"/>
                    </w:rPr>
                  </w:pPr>
                  <w:r w:rsidRPr="00287A70">
                    <w:rPr>
                      <w:rFonts w:eastAsia="Times New Roman"/>
                      <w:bCs/>
                      <w:sz w:val="20"/>
                      <w:szCs w:val="20"/>
                    </w:rPr>
                    <w:t>KH TỔNG HỢP</w:t>
                  </w:r>
                </w:p>
                <w:p w:rsidR="00EE18A2" w:rsidRPr="001354A7" w:rsidRDefault="00EE18A2" w:rsidP="001354A7">
                  <w:pPr>
                    <w:rPr>
                      <w:szCs w:val="20"/>
                    </w:rPr>
                  </w:pPr>
                </w:p>
              </w:txbxContent>
            </v:textbox>
          </v:rect>
        </w:pict>
      </w:r>
    </w:p>
    <w:p w:rsidR="00287A70" w:rsidRDefault="00910C25" w:rsidP="008B3415">
      <w:pPr>
        <w:pStyle w:val="BodyText"/>
        <w:tabs>
          <w:tab w:val="left" w:pos="9281"/>
        </w:tabs>
        <w:jc w:val="both"/>
      </w:pPr>
      <w:r>
        <w:rPr>
          <w:noProof/>
        </w:rPr>
        <w:pict>
          <v:rect id="_x0000_s1355" style="position:absolute;left:0;text-align:left;margin-left:386.25pt;margin-top:-.25pt;width:91.25pt;height:19.9pt;z-index:251675648" o:regroupid="6">
            <v:textbox style="mso-next-textbox:#_x0000_s1355">
              <w:txbxContent>
                <w:p w:rsidR="00EE18A2" w:rsidRPr="00073A99" w:rsidRDefault="00EE18A2" w:rsidP="00287A70">
                  <w:pPr>
                    <w:pStyle w:val="BodyText2"/>
                    <w:jc w:val="center"/>
                    <w:rPr>
                      <w:rFonts w:ascii="Times New Roman" w:hAnsi="Times New Roman"/>
                      <w:b/>
                      <w:i w:val="0"/>
                      <w:sz w:val="20"/>
                      <w:szCs w:val="20"/>
                      <w:lang w:val="vi-VN"/>
                    </w:rPr>
                  </w:pPr>
                  <w:r w:rsidRPr="00073A99">
                    <w:rPr>
                      <w:rFonts w:ascii="Times New Roman" w:hAnsi="Times New Roman"/>
                      <w:b/>
                      <w:i w:val="0"/>
                      <w:sz w:val="20"/>
                      <w:szCs w:val="20"/>
                    </w:rPr>
                    <w:t>THỦ KHO</w:t>
                  </w:r>
                </w:p>
              </w:txbxContent>
            </v:textbox>
          </v:rect>
        </w:pict>
      </w:r>
      <w:r>
        <w:rPr>
          <w:noProof/>
        </w:rPr>
        <w:pict>
          <v:line id="_x0000_s1350" style="position:absolute;left:0;text-align:left;z-index:251670528" from="370.15pt,10.8pt" to="390.1pt,10.8pt" o:regroupid="6">
            <v:stroke endarrow="block"/>
          </v:line>
        </w:pict>
      </w:r>
      <w:r>
        <w:rPr>
          <w:noProof/>
        </w:rPr>
        <w:pict>
          <v:line id="_x0000_s1331" style="position:absolute;left:0;text-align:left;z-index:251664384" from="182.25pt,6.2pt" to="202.25pt,6.2pt" o:regroupid="6">
            <v:stroke endarrow="block"/>
          </v:line>
        </w:pict>
      </w:r>
      <w:r>
        <w:rPr>
          <w:noProof/>
        </w:rPr>
        <w:pict>
          <v:rect id="_x0000_s1314" style="position:absolute;left:0;text-align:left;margin-left:32.8pt;margin-top:5.7pt;width:109.55pt;height:32.2pt;z-index:251649024" o:regroupid="6">
            <v:textbox style="mso-next-textbox:#_x0000_s1314">
              <w:txbxContent>
                <w:p w:rsidR="00EE18A2" w:rsidRPr="00287A70" w:rsidRDefault="00EE18A2" w:rsidP="00287A70">
                  <w:pPr>
                    <w:rPr>
                      <w:rFonts w:eastAsia="Times New Roman"/>
                      <w:bCs/>
                      <w:sz w:val="20"/>
                      <w:szCs w:val="20"/>
                    </w:rPr>
                  </w:pPr>
                  <w:r w:rsidRPr="00287A70">
                    <w:rPr>
                      <w:rFonts w:eastAsia="Times New Roman"/>
                      <w:bCs/>
                      <w:sz w:val="20"/>
                      <w:szCs w:val="20"/>
                    </w:rPr>
                    <w:t>THỦ KHO TP</w:t>
                  </w:r>
                </w:p>
                <w:p w:rsidR="00EE18A2" w:rsidRPr="00287A70" w:rsidRDefault="00EE18A2" w:rsidP="00287A70">
                  <w:pPr>
                    <w:rPr>
                      <w:szCs w:val="20"/>
                    </w:rPr>
                  </w:pPr>
                </w:p>
              </w:txbxContent>
            </v:textbox>
          </v:rect>
        </w:pict>
      </w:r>
    </w:p>
    <w:p w:rsidR="00287A70" w:rsidRDefault="00910C25" w:rsidP="008B3415">
      <w:pPr>
        <w:pStyle w:val="BodyText"/>
        <w:tabs>
          <w:tab w:val="left" w:pos="9281"/>
        </w:tabs>
        <w:jc w:val="both"/>
      </w:pPr>
      <w:r>
        <w:rPr>
          <w:noProof/>
        </w:rPr>
        <w:pict>
          <v:line id="_x0000_s1330" style="position:absolute;left:0;text-align:left;z-index:251663360" from="182.25pt,18.85pt" to="202.25pt,18.85pt" o:regroupid="6">
            <v:stroke endarrow="block"/>
          </v:line>
        </w:pict>
      </w:r>
      <w:r>
        <w:rPr>
          <w:noProof/>
        </w:rPr>
        <w:pict>
          <v:rect id="_x0000_s1329" style="position:absolute;left:0;text-align:left;margin-left:203.65pt;margin-top:5.95pt;width:96.05pt;height:27.05pt;z-index:251662336" o:regroupid="6">
            <v:textbox style="mso-next-textbox:#_x0000_s1329">
              <w:txbxContent>
                <w:p w:rsidR="00EE18A2" w:rsidRPr="00287A70" w:rsidRDefault="001354A7" w:rsidP="00287A70">
                  <w:pPr>
                    <w:rPr>
                      <w:rFonts w:eastAsia="Times New Roman"/>
                      <w:bCs/>
                      <w:sz w:val="20"/>
                      <w:szCs w:val="20"/>
                    </w:rPr>
                  </w:pPr>
                  <w:r>
                    <w:rPr>
                      <w:rFonts w:eastAsia="Times New Roman"/>
                      <w:bCs/>
                      <w:sz w:val="20"/>
                      <w:szCs w:val="20"/>
                    </w:rPr>
                    <w:t>TK BẾN THỦY</w:t>
                  </w:r>
                </w:p>
                <w:p w:rsidR="00EE18A2" w:rsidRPr="00287A70" w:rsidRDefault="00EE18A2" w:rsidP="00287A70">
                  <w:pPr>
                    <w:rPr>
                      <w:szCs w:val="20"/>
                    </w:rPr>
                  </w:pPr>
                </w:p>
              </w:txbxContent>
            </v:textbox>
          </v:rect>
        </w:pict>
      </w:r>
      <w:r>
        <w:rPr>
          <w:noProof/>
        </w:rPr>
        <w:pict>
          <v:line id="_x0000_s1319" style="position:absolute;left:0;text-align:left;z-index:251653120" from="13pt,-.5pt" to="33pt,-.5pt" o:regroupid="6">
            <v:stroke endarrow="block"/>
          </v:line>
        </w:pict>
      </w:r>
    </w:p>
    <w:p w:rsidR="00287A70" w:rsidRDefault="00910C25" w:rsidP="008B3415">
      <w:pPr>
        <w:pStyle w:val="BodyText"/>
        <w:tabs>
          <w:tab w:val="left" w:pos="9281"/>
        </w:tabs>
        <w:jc w:val="both"/>
      </w:pPr>
      <w:r>
        <w:rPr>
          <w:noProof/>
        </w:rPr>
        <w:pict>
          <v:rect id="_x0000_s1327" style="position:absolute;left:0;text-align:left;margin-left:203.65pt;margin-top:16.75pt;width:96.05pt;height:27.05pt;z-index:251660288" o:regroupid="6">
            <v:textbox style="mso-next-textbox:#_x0000_s1327">
              <w:txbxContent>
                <w:p w:rsidR="00EE18A2" w:rsidRPr="00287A70" w:rsidRDefault="001354A7" w:rsidP="00287A70">
                  <w:pPr>
                    <w:rPr>
                      <w:rFonts w:eastAsia="Times New Roman"/>
                      <w:bCs/>
                      <w:sz w:val="20"/>
                      <w:szCs w:val="20"/>
                    </w:rPr>
                  </w:pPr>
                  <w:r>
                    <w:rPr>
                      <w:rFonts w:eastAsia="Times New Roman"/>
                      <w:bCs/>
                      <w:sz w:val="20"/>
                      <w:szCs w:val="20"/>
                    </w:rPr>
                    <w:t>NV KỸ THUẬT</w:t>
                  </w:r>
                </w:p>
                <w:p w:rsidR="00EE18A2" w:rsidRPr="00287A70" w:rsidRDefault="00EE18A2" w:rsidP="00287A70">
                  <w:pPr>
                    <w:rPr>
                      <w:szCs w:val="20"/>
                    </w:rPr>
                  </w:pPr>
                </w:p>
              </w:txbxContent>
            </v:textbox>
          </v:rect>
        </w:pict>
      </w:r>
      <w:r>
        <w:rPr>
          <w:noProof/>
        </w:rPr>
        <w:pict>
          <v:rect id="_x0000_s1317" style="position:absolute;left:0;text-align:left;margin-left:34.15pt;margin-top:9.95pt;width:108.5pt;height:32.2pt;z-index:251651072" o:regroupid="6">
            <v:textbox style="mso-next-textbox:#_x0000_s1317">
              <w:txbxContent>
                <w:p w:rsidR="00EE18A2" w:rsidRPr="00287A70" w:rsidRDefault="00EE18A2" w:rsidP="00287A70">
                  <w:pPr>
                    <w:rPr>
                      <w:rFonts w:eastAsia="Times New Roman"/>
                      <w:bCs/>
                      <w:sz w:val="20"/>
                      <w:szCs w:val="20"/>
                    </w:rPr>
                  </w:pPr>
                  <w:r w:rsidRPr="00287A70">
                    <w:rPr>
                      <w:rFonts w:eastAsia="Times New Roman"/>
                      <w:bCs/>
                      <w:sz w:val="20"/>
                      <w:szCs w:val="20"/>
                    </w:rPr>
                    <w:t>THỦ KHO NVL</w:t>
                  </w:r>
                </w:p>
                <w:p w:rsidR="00EE18A2" w:rsidRPr="00287A70" w:rsidRDefault="00EE18A2" w:rsidP="00287A70">
                  <w:pPr>
                    <w:rPr>
                      <w:szCs w:val="20"/>
                    </w:rPr>
                  </w:pPr>
                </w:p>
              </w:txbxContent>
            </v:textbox>
          </v:rect>
        </w:pict>
      </w:r>
    </w:p>
    <w:p w:rsidR="00287A70" w:rsidRDefault="00910C25" w:rsidP="008B3415">
      <w:pPr>
        <w:pStyle w:val="BodyText"/>
        <w:tabs>
          <w:tab w:val="left" w:pos="9281"/>
        </w:tabs>
        <w:jc w:val="both"/>
      </w:pPr>
      <w:r>
        <w:rPr>
          <w:noProof/>
        </w:rPr>
        <w:pict>
          <v:line id="_x0000_s1426" style="position:absolute;left:0;text-align:left;z-index:251677696" from="183.5pt,7.1pt" to="203.5pt,7.1pt" o:regroupid="6">
            <v:stroke endarrow="block"/>
          </v:line>
        </w:pict>
      </w:r>
      <w:r>
        <w:rPr>
          <w:noProof/>
        </w:rPr>
        <w:pict>
          <v:line id="_x0000_s1318" style="position:absolute;left:0;text-align:left;z-index:251652096" from="13pt,4.4pt" to="33pt,4.4pt" o:regroupid="6">
            <v:stroke endarrow="block"/>
          </v:line>
        </w:pict>
      </w:r>
    </w:p>
    <w:p w:rsidR="00287A70" w:rsidRDefault="00910C25" w:rsidP="008B3415">
      <w:pPr>
        <w:pStyle w:val="BodyText"/>
        <w:tabs>
          <w:tab w:val="left" w:pos="9281"/>
        </w:tabs>
        <w:jc w:val="both"/>
      </w:pPr>
      <w:r>
        <w:rPr>
          <w:noProof/>
        </w:rPr>
        <w:pict>
          <v:rect id="_x0000_s1337" style="position:absolute;left:0;text-align:left;margin-left:205.1pt;margin-top:3.85pt;width:91.8pt;height:32.2pt;z-index:251669504" o:regroupid="6">
            <v:textbox style="mso-next-textbox:#_x0000_s1337">
              <w:txbxContent>
                <w:p w:rsidR="00EE18A2" w:rsidRPr="00287A70" w:rsidRDefault="00EE18A2" w:rsidP="00287A70">
                  <w:pPr>
                    <w:rPr>
                      <w:rFonts w:eastAsia="Times New Roman"/>
                      <w:bCs/>
                      <w:sz w:val="20"/>
                      <w:szCs w:val="20"/>
                    </w:rPr>
                  </w:pPr>
                  <w:r w:rsidRPr="00287A70">
                    <w:rPr>
                      <w:rFonts w:eastAsia="Times New Roman"/>
                      <w:bCs/>
                      <w:sz w:val="20"/>
                      <w:szCs w:val="20"/>
                    </w:rPr>
                    <w:t>BẢO VỆ</w:t>
                  </w:r>
                </w:p>
                <w:p w:rsidR="00EE18A2" w:rsidRPr="00287A70" w:rsidRDefault="00EE18A2" w:rsidP="00287A70">
                  <w:pPr>
                    <w:rPr>
                      <w:szCs w:val="20"/>
                    </w:rPr>
                  </w:pPr>
                </w:p>
              </w:txbxContent>
            </v:textbox>
          </v:rect>
        </w:pict>
      </w:r>
      <w:r>
        <w:rPr>
          <w:noProof/>
        </w:rPr>
        <w:pict>
          <v:line id="_x0000_s1334" style="position:absolute;left:0;text-align:left;z-index:251666432" from="182.25pt,19.35pt" to="202.25pt,19.35pt" o:regroupid="6">
            <v:stroke endarrow="block"/>
          </v:line>
        </w:pict>
      </w:r>
      <w:r>
        <w:rPr>
          <w:noProof/>
        </w:rPr>
        <w:pict>
          <v:rect id="_x0000_s1315" style="position:absolute;left:0;text-align:left;margin-left:34.15pt;margin-top:10.1pt;width:108.5pt;height:32.2pt;z-index:251650048" o:regroupid="6">
            <v:textbox style="mso-next-textbox:#_x0000_s1315">
              <w:txbxContent>
                <w:p w:rsidR="00EE18A2" w:rsidRPr="00287A70" w:rsidRDefault="00EE18A2" w:rsidP="00287A70">
                  <w:pPr>
                    <w:rPr>
                      <w:rFonts w:eastAsia="Times New Roman"/>
                      <w:bCs/>
                      <w:sz w:val="20"/>
                      <w:szCs w:val="20"/>
                    </w:rPr>
                  </w:pPr>
                  <w:r w:rsidRPr="00287A70">
                    <w:rPr>
                      <w:rFonts w:eastAsia="Times New Roman"/>
                      <w:bCs/>
                      <w:sz w:val="20"/>
                      <w:szCs w:val="20"/>
                    </w:rPr>
                    <w:t>THỦ QUỸ-TCNS</w:t>
                  </w:r>
                </w:p>
                <w:p w:rsidR="00EE18A2" w:rsidRPr="00287A70" w:rsidRDefault="00EE18A2" w:rsidP="00287A70">
                  <w:pPr>
                    <w:rPr>
                      <w:szCs w:val="20"/>
                    </w:rPr>
                  </w:pPr>
                </w:p>
              </w:txbxContent>
            </v:textbox>
          </v:rect>
        </w:pict>
      </w:r>
    </w:p>
    <w:p w:rsidR="00287A70" w:rsidRDefault="00910C25" w:rsidP="008B3415">
      <w:pPr>
        <w:pStyle w:val="BodyText"/>
        <w:tabs>
          <w:tab w:val="left" w:pos="9281"/>
        </w:tabs>
        <w:jc w:val="both"/>
      </w:pPr>
      <w:r>
        <w:rPr>
          <w:noProof/>
        </w:rPr>
        <w:pict>
          <v:line id="_x0000_s1322" style="position:absolute;left:0;text-align:left;z-index:251656192" from="13pt,4.25pt" to="33pt,4.25pt" o:regroupid="6">
            <v:stroke endarrow="block"/>
          </v:line>
        </w:pict>
      </w:r>
    </w:p>
    <w:p w:rsidR="00F227DB" w:rsidRDefault="008B3415" w:rsidP="008B3415">
      <w:pPr>
        <w:pStyle w:val="BodyText"/>
        <w:tabs>
          <w:tab w:val="left" w:pos="9281"/>
        </w:tabs>
        <w:jc w:val="both"/>
      </w:pPr>
      <w:r>
        <w:tab/>
      </w:r>
      <w:r>
        <w:tab/>
      </w:r>
    </w:p>
    <w:p w:rsidR="008B3415" w:rsidRDefault="00E14835" w:rsidP="00841888">
      <w:pPr>
        <w:numPr>
          <w:ilvl w:val="0"/>
          <w:numId w:val="11"/>
        </w:numPr>
        <w:spacing w:after="120" w:line="240" w:lineRule="auto"/>
        <w:ind w:left="120" w:firstLine="0"/>
        <w:jc w:val="both"/>
        <w:rPr>
          <w:b w:val="0"/>
          <w:sz w:val="24"/>
          <w:szCs w:val="24"/>
        </w:rPr>
      </w:pPr>
      <w:r w:rsidRPr="008B3415">
        <w:rPr>
          <w:b w:val="0"/>
          <w:sz w:val="24"/>
          <w:szCs w:val="24"/>
        </w:rPr>
        <w:t xml:space="preserve">Các công ty con, công ty liên kết: </w:t>
      </w:r>
    </w:p>
    <w:p w:rsidR="00FA705C" w:rsidRPr="008B3415" w:rsidRDefault="00FF4380" w:rsidP="00FF4380">
      <w:pPr>
        <w:spacing w:after="120" w:line="240" w:lineRule="auto"/>
        <w:jc w:val="both"/>
        <w:rPr>
          <w:b w:val="0"/>
          <w:sz w:val="24"/>
          <w:szCs w:val="24"/>
        </w:rPr>
      </w:pPr>
      <w:r>
        <w:rPr>
          <w:b w:val="0"/>
          <w:sz w:val="24"/>
          <w:szCs w:val="24"/>
        </w:rPr>
        <w:t xml:space="preserve">        + </w:t>
      </w:r>
      <w:r w:rsidR="00FA705C" w:rsidRPr="008B3415">
        <w:rPr>
          <w:b w:val="0"/>
          <w:sz w:val="24"/>
          <w:szCs w:val="24"/>
        </w:rPr>
        <w:t xml:space="preserve">Công ty có liên kết với Công ty </w:t>
      </w:r>
      <w:r w:rsidR="00004F2B">
        <w:rPr>
          <w:b w:val="0"/>
          <w:sz w:val="24"/>
          <w:szCs w:val="24"/>
        </w:rPr>
        <w:t xml:space="preserve">Cổ Phần </w:t>
      </w:r>
      <w:r w:rsidR="00FA705C" w:rsidRPr="008B3415">
        <w:rPr>
          <w:b w:val="0"/>
          <w:sz w:val="24"/>
          <w:szCs w:val="24"/>
        </w:rPr>
        <w:t>Vật Liệu Và Xây Dựng Bình Dương.</w:t>
      </w:r>
    </w:p>
    <w:p w:rsidR="00FA705C" w:rsidRPr="008B3415" w:rsidRDefault="00FA705C" w:rsidP="00A86548">
      <w:pPr>
        <w:spacing w:after="120" w:line="240" w:lineRule="auto"/>
        <w:ind w:left="120" w:firstLine="600"/>
        <w:jc w:val="both"/>
        <w:rPr>
          <w:b w:val="0"/>
          <w:sz w:val="24"/>
          <w:szCs w:val="24"/>
        </w:rPr>
      </w:pPr>
      <w:r w:rsidRPr="008B3415">
        <w:rPr>
          <w:b w:val="0"/>
          <w:sz w:val="24"/>
          <w:szCs w:val="24"/>
        </w:rPr>
        <w:t xml:space="preserve">Địa chỉ: </w:t>
      </w:r>
      <w:r w:rsidR="00004F2B">
        <w:rPr>
          <w:b w:val="0"/>
          <w:sz w:val="24"/>
          <w:szCs w:val="24"/>
        </w:rPr>
        <w:t>Số 306, đ</w:t>
      </w:r>
      <w:r w:rsidRPr="008B3415">
        <w:rPr>
          <w:b w:val="0"/>
          <w:sz w:val="24"/>
          <w:szCs w:val="24"/>
        </w:rPr>
        <w:t>ường ĐT 743, Phường Bình Thắng, Thị xã Dĩ An, Tỉnh Bình Dương</w:t>
      </w:r>
    </w:p>
    <w:p w:rsidR="00E14835" w:rsidRDefault="00FA705C" w:rsidP="008B3415">
      <w:pPr>
        <w:spacing w:after="120" w:line="240" w:lineRule="auto"/>
        <w:ind w:left="720"/>
        <w:jc w:val="both"/>
        <w:rPr>
          <w:b w:val="0"/>
          <w:sz w:val="24"/>
          <w:szCs w:val="24"/>
        </w:rPr>
      </w:pPr>
      <w:r w:rsidRPr="008B3415">
        <w:rPr>
          <w:b w:val="0"/>
          <w:sz w:val="24"/>
          <w:szCs w:val="24"/>
        </w:rPr>
        <w:t xml:space="preserve">Vốn điều lệ </w:t>
      </w:r>
      <w:r w:rsidR="00FF4380" w:rsidRPr="008B3415">
        <w:rPr>
          <w:b w:val="0"/>
          <w:sz w:val="24"/>
          <w:szCs w:val="24"/>
        </w:rPr>
        <w:t xml:space="preserve">Công ty </w:t>
      </w:r>
      <w:r w:rsidR="00FF4380">
        <w:rPr>
          <w:b w:val="0"/>
          <w:sz w:val="24"/>
          <w:szCs w:val="24"/>
        </w:rPr>
        <w:t xml:space="preserve">Cổ Phần </w:t>
      </w:r>
      <w:r w:rsidR="00FF4380" w:rsidRPr="008B3415">
        <w:rPr>
          <w:b w:val="0"/>
          <w:sz w:val="24"/>
          <w:szCs w:val="24"/>
        </w:rPr>
        <w:t xml:space="preserve">Vật Liệu Và Xây Dựng Bình Dương </w:t>
      </w:r>
      <w:r w:rsidRPr="008B3415">
        <w:rPr>
          <w:b w:val="0"/>
          <w:sz w:val="24"/>
          <w:szCs w:val="24"/>
        </w:rPr>
        <w:t>thực góp là</w:t>
      </w:r>
      <w:r w:rsidRPr="009C1060">
        <w:rPr>
          <w:b w:val="0"/>
          <w:sz w:val="24"/>
          <w:szCs w:val="24"/>
        </w:rPr>
        <w:t xml:space="preserve">: </w:t>
      </w:r>
      <w:r w:rsidR="000C01F1" w:rsidRPr="009C1060">
        <w:rPr>
          <w:b w:val="0"/>
          <w:sz w:val="24"/>
          <w:szCs w:val="24"/>
        </w:rPr>
        <w:t>9.137.94</w:t>
      </w:r>
      <w:r w:rsidRPr="009C1060">
        <w:rPr>
          <w:b w:val="0"/>
          <w:sz w:val="24"/>
          <w:szCs w:val="24"/>
        </w:rPr>
        <w:t>0.000 đồng</w:t>
      </w:r>
      <w:r w:rsidR="000C01F1">
        <w:rPr>
          <w:b w:val="0"/>
          <w:sz w:val="24"/>
          <w:szCs w:val="24"/>
        </w:rPr>
        <w:t xml:space="preserve"> (Chín tỷ, một trăm ba mươi bảy triệu, chín trăm bốn</w:t>
      </w:r>
      <w:r w:rsidRPr="008B3415">
        <w:rPr>
          <w:b w:val="0"/>
          <w:sz w:val="24"/>
          <w:szCs w:val="24"/>
        </w:rPr>
        <w:t xml:space="preserve"> mươi ngàn đồng chẵn)</w:t>
      </w:r>
      <w:r w:rsidR="00BD664A" w:rsidRPr="008B3415">
        <w:rPr>
          <w:b w:val="0"/>
          <w:sz w:val="24"/>
          <w:szCs w:val="24"/>
        </w:rPr>
        <w:t>, tỷ lệ sở hữu chiếm 30% vốn của Công ty.</w:t>
      </w:r>
      <w:r w:rsidR="00E14835" w:rsidRPr="008B3415">
        <w:rPr>
          <w:b w:val="0"/>
          <w:sz w:val="24"/>
          <w:szCs w:val="24"/>
        </w:rPr>
        <w:t xml:space="preserve"> </w:t>
      </w:r>
    </w:p>
    <w:p w:rsidR="00FF4380" w:rsidRDefault="00FF4380" w:rsidP="00FF4380">
      <w:pPr>
        <w:spacing w:after="120" w:line="240" w:lineRule="auto"/>
        <w:jc w:val="both"/>
        <w:rPr>
          <w:b w:val="0"/>
          <w:sz w:val="24"/>
          <w:szCs w:val="24"/>
        </w:rPr>
      </w:pPr>
      <w:r>
        <w:rPr>
          <w:b w:val="0"/>
          <w:sz w:val="24"/>
          <w:szCs w:val="24"/>
        </w:rPr>
        <w:t xml:space="preserve">        + Công ty có công ty con là Công ty Cổ Phần Sông Phan</w:t>
      </w:r>
      <w:r w:rsidR="00D93C3D">
        <w:rPr>
          <w:b w:val="0"/>
          <w:sz w:val="24"/>
          <w:szCs w:val="24"/>
        </w:rPr>
        <w:t>.</w:t>
      </w:r>
    </w:p>
    <w:p w:rsidR="00FF4380" w:rsidRDefault="00FF4380" w:rsidP="00FF4380">
      <w:pPr>
        <w:spacing w:after="120" w:line="240" w:lineRule="auto"/>
        <w:ind w:firstLine="720"/>
        <w:jc w:val="both"/>
        <w:rPr>
          <w:b w:val="0"/>
          <w:sz w:val="24"/>
          <w:szCs w:val="24"/>
        </w:rPr>
      </w:pPr>
      <w:r>
        <w:rPr>
          <w:b w:val="0"/>
          <w:sz w:val="24"/>
          <w:szCs w:val="24"/>
        </w:rPr>
        <w:t>Địa chỉ: Thôn An Bình, xã Sông Phan, huyện Hàm Tân, tỉnh Bình Thuận</w:t>
      </w:r>
      <w:r w:rsidR="003B33C3">
        <w:rPr>
          <w:b w:val="0"/>
          <w:sz w:val="24"/>
          <w:szCs w:val="24"/>
        </w:rPr>
        <w:t>.</w:t>
      </w:r>
    </w:p>
    <w:p w:rsidR="003B33C3" w:rsidRDefault="003B33C3" w:rsidP="00FF4380">
      <w:pPr>
        <w:spacing w:after="120" w:line="240" w:lineRule="auto"/>
        <w:ind w:firstLine="720"/>
        <w:jc w:val="both"/>
        <w:rPr>
          <w:b w:val="0"/>
          <w:sz w:val="24"/>
          <w:szCs w:val="24"/>
        </w:rPr>
      </w:pPr>
      <w:r>
        <w:rPr>
          <w:b w:val="0"/>
          <w:sz w:val="24"/>
          <w:szCs w:val="24"/>
        </w:rPr>
        <w:t>Vốn điều lệ sở hữu là: 12.000.000.000 đồng (Mười hai tỷ đồng chẵn), chiếm tỷ lệ 60%/ vốn điều lệ của Công ty Cổ Phần Sông Phan.</w:t>
      </w:r>
    </w:p>
    <w:p w:rsidR="00FF4380" w:rsidRDefault="00FF4380" w:rsidP="00FF4380">
      <w:pPr>
        <w:spacing w:after="120" w:line="240" w:lineRule="auto"/>
        <w:ind w:firstLine="720"/>
        <w:jc w:val="both"/>
        <w:rPr>
          <w:b w:val="0"/>
          <w:sz w:val="24"/>
          <w:szCs w:val="24"/>
        </w:rPr>
      </w:pPr>
    </w:p>
    <w:p w:rsidR="00FF4380" w:rsidRDefault="00FF4380" w:rsidP="00FF4380">
      <w:pPr>
        <w:spacing w:after="120" w:line="240" w:lineRule="auto"/>
        <w:jc w:val="both"/>
        <w:rPr>
          <w:b w:val="0"/>
          <w:sz w:val="24"/>
          <w:szCs w:val="24"/>
        </w:rPr>
      </w:pPr>
    </w:p>
    <w:p w:rsidR="00A86548" w:rsidRPr="008B3415" w:rsidRDefault="00A86548" w:rsidP="008B3415">
      <w:pPr>
        <w:spacing w:after="120" w:line="240" w:lineRule="auto"/>
        <w:ind w:left="720"/>
        <w:jc w:val="both"/>
        <w:rPr>
          <w:b w:val="0"/>
          <w:sz w:val="24"/>
          <w:szCs w:val="24"/>
        </w:rPr>
      </w:pPr>
    </w:p>
    <w:p w:rsidR="00E14835" w:rsidRPr="00D93C3D" w:rsidRDefault="00E14835" w:rsidP="00E14835">
      <w:pPr>
        <w:numPr>
          <w:ilvl w:val="0"/>
          <w:numId w:val="2"/>
        </w:numPr>
        <w:spacing w:after="120" w:line="240" w:lineRule="auto"/>
        <w:ind w:left="120" w:firstLine="0"/>
        <w:jc w:val="both"/>
        <w:rPr>
          <w:i/>
          <w:sz w:val="24"/>
          <w:szCs w:val="24"/>
        </w:rPr>
      </w:pPr>
      <w:r w:rsidRPr="00D93C3D">
        <w:rPr>
          <w:i/>
          <w:sz w:val="24"/>
          <w:szCs w:val="24"/>
        </w:rPr>
        <w:lastRenderedPageBreak/>
        <w:t>Định hướng phát triển</w:t>
      </w:r>
    </w:p>
    <w:p w:rsidR="00E14835" w:rsidRPr="008B3415" w:rsidRDefault="00913D23" w:rsidP="00913D23">
      <w:pPr>
        <w:spacing w:after="120" w:line="240" w:lineRule="auto"/>
        <w:ind w:left="120"/>
        <w:jc w:val="both"/>
        <w:rPr>
          <w:b w:val="0"/>
          <w:sz w:val="24"/>
          <w:szCs w:val="24"/>
        </w:rPr>
      </w:pPr>
      <w:r>
        <w:rPr>
          <w:sz w:val="24"/>
          <w:szCs w:val="24"/>
        </w:rPr>
        <w:t xml:space="preserve">a. </w:t>
      </w:r>
      <w:r w:rsidR="00E14835" w:rsidRPr="008B3415">
        <w:rPr>
          <w:sz w:val="24"/>
          <w:szCs w:val="24"/>
        </w:rPr>
        <w:t>Các mục tiêu chủ yếu của Công ty</w:t>
      </w:r>
      <w:r w:rsidR="00E14835" w:rsidRPr="008B3415">
        <w:rPr>
          <w:b w:val="0"/>
          <w:sz w:val="24"/>
          <w:szCs w:val="24"/>
        </w:rPr>
        <w:t>.</w:t>
      </w:r>
    </w:p>
    <w:p w:rsidR="0061326B" w:rsidRDefault="0061326B" w:rsidP="0061326B">
      <w:pPr>
        <w:tabs>
          <w:tab w:val="left" w:pos="9281"/>
        </w:tabs>
        <w:jc w:val="both"/>
        <w:rPr>
          <w:rFonts w:eastAsia="Times New Roman"/>
          <w:b w:val="0"/>
          <w:sz w:val="24"/>
          <w:szCs w:val="24"/>
        </w:rPr>
      </w:pPr>
      <w:r w:rsidRPr="008B3415">
        <w:rPr>
          <w:rFonts w:eastAsia="Times New Roman"/>
          <w:b w:val="0"/>
          <w:color w:val="FF0000"/>
          <w:sz w:val="24"/>
          <w:szCs w:val="24"/>
        </w:rPr>
        <w:t xml:space="preserve">           </w:t>
      </w:r>
      <w:r w:rsidRPr="008B3415">
        <w:rPr>
          <w:rFonts w:eastAsia="Times New Roman"/>
          <w:b w:val="0"/>
          <w:sz w:val="24"/>
          <w:szCs w:val="24"/>
        </w:rPr>
        <w:t xml:space="preserve">Với vị trí </w:t>
      </w:r>
      <w:r w:rsidR="006E4FD4">
        <w:rPr>
          <w:rFonts w:eastAsia="Times New Roman"/>
          <w:b w:val="0"/>
          <w:sz w:val="24"/>
          <w:szCs w:val="24"/>
        </w:rPr>
        <w:t xml:space="preserve">mặt bằng thuận lợi về đường bộ và đường thủy </w:t>
      </w:r>
      <w:r w:rsidR="00614D31">
        <w:rPr>
          <w:rFonts w:eastAsia="Times New Roman"/>
          <w:b w:val="0"/>
          <w:sz w:val="24"/>
          <w:szCs w:val="24"/>
        </w:rPr>
        <w:t xml:space="preserve">cùng với thương hiệu Nhị Hiệp sẵn có </w:t>
      </w:r>
      <w:r w:rsidR="006E4FD4">
        <w:rPr>
          <w:rFonts w:eastAsia="Times New Roman"/>
          <w:b w:val="0"/>
          <w:sz w:val="24"/>
          <w:szCs w:val="24"/>
        </w:rPr>
        <w:t xml:space="preserve">nên </w:t>
      </w:r>
      <w:r w:rsidRPr="008B3415">
        <w:rPr>
          <w:rFonts w:eastAsia="Times New Roman"/>
          <w:b w:val="0"/>
          <w:sz w:val="24"/>
          <w:szCs w:val="24"/>
        </w:rPr>
        <w:t>Công ty đã tập trung vào các mục tiêu định hướng phát triển sau:</w:t>
      </w:r>
    </w:p>
    <w:p w:rsidR="006B4716" w:rsidRDefault="006B4716" w:rsidP="00512FB8">
      <w:pPr>
        <w:tabs>
          <w:tab w:val="left" w:pos="9281"/>
        </w:tabs>
        <w:spacing w:line="240" w:lineRule="auto"/>
        <w:jc w:val="both"/>
        <w:rPr>
          <w:rFonts w:eastAsia="Times New Roman"/>
          <w:sz w:val="24"/>
          <w:szCs w:val="24"/>
          <w:u w:val="single"/>
        </w:rPr>
      </w:pPr>
    </w:p>
    <w:p w:rsidR="00083E9E" w:rsidRPr="006B4716" w:rsidRDefault="00DF2DCF" w:rsidP="00512FB8">
      <w:pPr>
        <w:tabs>
          <w:tab w:val="left" w:pos="9281"/>
        </w:tabs>
        <w:spacing w:line="240" w:lineRule="auto"/>
        <w:jc w:val="both"/>
        <w:rPr>
          <w:rFonts w:eastAsia="Times New Roman"/>
          <w:sz w:val="24"/>
          <w:szCs w:val="24"/>
          <w:u w:val="single"/>
        </w:rPr>
      </w:pPr>
      <w:r w:rsidRPr="006B4716">
        <w:rPr>
          <w:rFonts w:eastAsia="Times New Roman"/>
          <w:sz w:val="24"/>
          <w:szCs w:val="24"/>
          <w:u w:val="single"/>
        </w:rPr>
        <w:t>Kinh doanh sản xuất đá:</w:t>
      </w:r>
    </w:p>
    <w:p w:rsidR="00004F2B" w:rsidRPr="00004F2B" w:rsidRDefault="00004F2B" w:rsidP="00935A44">
      <w:pPr>
        <w:tabs>
          <w:tab w:val="left" w:pos="426"/>
        </w:tabs>
        <w:jc w:val="both"/>
        <w:rPr>
          <w:b w:val="0"/>
          <w:sz w:val="24"/>
          <w:szCs w:val="24"/>
        </w:rPr>
      </w:pPr>
    </w:p>
    <w:p w:rsidR="00DF2DCF" w:rsidRDefault="00DF2DCF" w:rsidP="00DF2DCF">
      <w:pPr>
        <w:numPr>
          <w:ilvl w:val="0"/>
          <w:numId w:val="33"/>
        </w:numPr>
        <w:tabs>
          <w:tab w:val="left" w:pos="426"/>
        </w:tabs>
        <w:jc w:val="both"/>
        <w:rPr>
          <w:b w:val="0"/>
          <w:sz w:val="24"/>
          <w:szCs w:val="24"/>
        </w:rPr>
      </w:pPr>
      <w:r w:rsidRPr="006B4716">
        <w:rPr>
          <w:b w:val="0"/>
          <w:color w:val="000000"/>
          <w:sz w:val="24"/>
          <w:szCs w:val="24"/>
        </w:rPr>
        <w:t xml:space="preserve">Quản lý chặt chẽ đầu vào và đầu ra không để thiếu hụt sản phẩm, giám sát chất lượng gia công để tạo sản phẩm </w:t>
      </w:r>
      <w:r w:rsidR="008B6A5A">
        <w:rPr>
          <w:b w:val="0"/>
          <w:sz w:val="24"/>
          <w:szCs w:val="24"/>
        </w:rPr>
        <w:t>đạt tiêu</w:t>
      </w:r>
      <w:r w:rsidRPr="006B4716">
        <w:rPr>
          <w:b w:val="0"/>
          <w:sz w:val="24"/>
          <w:szCs w:val="24"/>
        </w:rPr>
        <w:t xml:space="preserve"> chuẩn chất lượng </w:t>
      </w:r>
      <w:r w:rsidR="008B6A5A">
        <w:rPr>
          <w:b w:val="0"/>
          <w:sz w:val="24"/>
          <w:szCs w:val="24"/>
        </w:rPr>
        <w:t xml:space="preserve">nhằm </w:t>
      </w:r>
      <w:r w:rsidRPr="006B4716">
        <w:rPr>
          <w:b w:val="0"/>
          <w:sz w:val="24"/>
          <w:szCs w:val="24"/>
        </w:rPr>
        <w:t>tạo thuận lợi trong tiêu thụ</w:t>
      </w:r>
      <w:r w:rsidR="00472286">
        <w:rPr>
          <w:b w:val="0"/>
          <w:sz w:val="24"/>
          <w:szCs w:val="24"/>
        </w:rPr>
        <w:t>.</w:t>
      </w:r>
    </w:p>
    <w:p w:rsidR="00004F2B" w:rsidRPr="00004F2B" w:rsidRDefault="00004F2B" w:rsidP="00DF2DCF">
      <w:pPr>
        <w:numPr>
          <w:ilvl w:val="0"/>
          <w:numId w:val="33"/>
        </w:numPr>
        <w:tabs>
          <w:tab w:val="left" w:pos="426"/>
        </w:tabs>
        <w:jc w:val="both"/>
        <w:rPr>
          <w:b w:val="0"/>
          <w:sz w:val="24"/>
          <w:szCs w:val="24"/>
        </w:rPr>
      </w:pPr>
      <w:r w:rsidRPr="00004F2B">
        <w:rPr>
          <w:b w:val="0"/>
          <w:color w:val="000000"/>
          <w:sz w:val="24"/>
          <w:szCs w:val="24"/>
        </w:rPr>
        <w:t>Tích cực bám sát nhu cầu thị trường tìm hướng ra cho sản phẩm với màu sắc không đẹp, tận dụng cơ hội tập trung sản xuất và kinh doanh khi các hầm đá khác bị ngập không khai thác được</w:t>
      </w:r>
      <w:r>
        <w:rPr>
          <w:b w:val="0"/>
          <w:color w:val="000000"/>
          <w:sz w:val="24"/>
          <w:szCs w:val="24"/>
        </w:rPr>
        <w:t>.</w:t>
      </w:r>
    </w:p>
    <w:p w:rsidR="00DF2DCF" w:rsidRPr="00004F2B" w:rsidRDefault="00004F2B" w:rsidP="00004F2B">
      <w:pPr>
        <w:numPr>
          <w:ilvl w:val="0"/>
          <w:numId w:val="33"/>
        </w:numPr>
        <w:tabs>
          <w:tab w:val="left" w:pos="426"/>
        </w:tabs>
        <w:jc w:val="both"/>
        <w:rPr>
          <w:b w:val="0"/>
          <w:sz w:val="24"/>
          <w:szCs w:val="24"/>
        </w:rPr>
      </w:pPr>
      <w:r w:rsidRPr="00004F2B">
        <w:rPr>
          <w:b w:val="0"/>
          <w:color w:val="000000"/>
          <w:sz w:val="24"/>
          <w:szCs w:val="24"/>
        </w:rPr>
        <w:t>Phối hợp với C</w:t>
      </w:r>
      <w:r>
        <w:rPr>
          <w:b w:val="0"/>
          <w:color w:val="000000"/>
          <w:sz w:val="24"/>
          <w:szCs w:val="24"/>
        </w:rPr>
        <w:t xml:space="preserve">ông </w:t>
      </w:r>
      <w:r w:rsidRPr="00004F2B">
        <w:rPr>
          <w:b w:val="0"/>
          <w:color w:val="000000"/>
          <w:sz w:val="24"/>
          <w:szCs w:val="24"/>
        </w:rPr>
        <w:t>ty C</w:t>
      </w:r>
      <w:r>
        <w:rPr>
          <w:b w:val="0"/>
          <w:color w:val="000000"/>
          <w:sz w:val="24"/>
          <w:szCs w:val="24"/>
        </w:rPr>
        <w:t xml:space="preserve">ổ </w:t>
      </w:r>
      <w:r w:rsidRPr="00004F2B">
        <w:rPr>
          <w:b w:val="0"/>
          <w:color w:val="000000"/>
          <w:sz w:val="24"/>
          <w:szCs w:val="24"/>
        </w:rPr>
        <w:t>P</w:t>
      </w:r>
      <w:r>
        <w:rPr>
          <w:b w:val="0"/>
          <w:color w:val="000000"/>
          <w:sz w:val="24"/>
          <w:szCs w:val="24"/>
        </w:rPr>
        <w:t>hần</w:t>
      </w:r>
      <w:r w:rsidRPr="00004F2B">
        <w:rPr>
          <w:b w:val="0"/>
          <w:color w:val="000000"/>
          <w:sz w:val="24"/>
          <w:szCs w:val="24"/>
        </w:rPr>
        <w:t xml:space="preserve"> Đá Núi nhỏ làm lưới chắn bụi và phun nước để giảm thiểu bụi phát tán ra môi trường</w:t>
      </w:r>
      <w:r>
        <w:rPr>
          <w:b w:val="0"/>
          <w:color w:val="000000"/>
          <w:sz w:val="24"/>
          <w:szCs w:val="24"/>
        </w:rPr>
        <w:t>.</w:t>
      </w:r>
    </w:p>
    <w:p w:rsidR="00472286" w:rsidRPr="000008F5" w:rsidRDefault="00472286" w:rsidP="008B6A5A">
      <w:pPr>
        <w:numPr>
          <w:ilvl w:val="0"/>
          <w:numId w:val="33"/>
        </w:numPr>
        <w:tabs>
          <w:tab w:val="left" w:pos="426"/>
        </w:tabs>
        <w:jc w:val="both"/>
        <w:rPr>
          <w:b w:val="0"/>
          <w:color w:val="000000"/>
          <w:sz w:val="24"/>
          <w:szCs w:val="24"/>
        </w:rPr>
      </w:pPr>
      <w:r>
        <w:rPr>
          <w:b w:val="0"/>
          <w:sz w:val="24"/>
          <w:szCs w:val="24"/>
        </w:rPr>
        <w:t>Đôn đốc đối tác gia công xay đá</w:t>
      </w:r>
      <w:r w:rsidRPr="00472286">
        <w:rPr>
          <w:b w:val="0"/>
          <w:sz w:val="24"/>
          <w:szCs w:val="24"/>
        </w:rPr>
        <w:t xml:space="preserve"> sắp xếp hợp lý thời gian làm việc của máy xay, tăng thời lượng xay trong ngày, </w:t>
      </w:r>
      <w:r w:rsidR="000008F5" w:rsidRPr="000008F5">
        <w:rPr>
          <w:b w:val="0"/>
          <w:sz w:val="24"/>
          <w:szCs w:val="24"/>
        </w:rPr>
        <w:t>đảm bảo các giải pháp tăng công xuất chế biến của máy</w:t>
      </w:r>
      <w:r w:rsidR="000008F5">
        <w:rPr>
          <w:sz w:val="28"/>
          <w:szCs w:val="28"/>
        </w:rPr>
        <w:t xml:space="preserve"> </w:t>
      </w:r>
      <w:r>
        <w:rPr>
          <w:b w:val="0"/>
          <w:sz w:val="24"/>
          <w:szCs w:val="24"/>
        </w:rPr>
        <w:t xml:space="preserve">để </w:t>
      </w:r>
      <w:r w:rsidRPr="00472286">
        <w:rPr>
          <w:b w:val="0"/>
          <w:sz w:val="24"/>
          <w:szCs w:val="24"/>
        </w:rPr>
        <w:t xml:space="preserve">năng suất </w:t>
      </w:r>
      <w:r>
        <w:rPr>
          <w:b w:val="0"/>
          <w:sz w:val="24"/>
          <w:szCs w:val="24"/>
        </w:rPr>
        <w:t>hoạt động của máy ổn định và nâng cao.</w:t>
      </w:r>
    </w:p>
    <w:p w:rsidR="00004F2B" w:rsidRPr="00004F2B" w:rsidRDefault="00004F2B" w:rsidP="000008F5">
      <w:pPr>
        <w:numPr>
          <w:ilvl w:val="0"/>
          <w:numId w:val="33"/>
        </w:numPr>
        <w:tabs>
          <w:tab w:val="left" w:pos="426"/>
        </w:tabs>
        <w:jc w:val="both"/>
        <w:rPr>
          <w:b w:val="0"/>
          <w:color w:val="000000"/>
          <w:sz w:val="24"/>
          <w:szCs w:val="24"/>
        </w:rPr>
      </w:pPr>
      <w:r w:rsidRPr="00004F2B">
        <w:rPr>
          <w:b w:val="0"/>
          <w:sz w:val="24"/>
          <w:szCs w:val="24"/>
        </w:rPr>
        <w:t>Tiếp tục t</w:t>
      </w:r>
      <w:r w:rsidR="008B6A5A" w:rsidRPr="00004F2B">
        <w:rPr>
          <w:b w:val="0"/>
          <w:sz w:val="24"/>
          <w:szCs w:val="24"/>
        </w:rPr>
        <w:t>huê hơn 8.000</w:t>
      </w:r>
      <w:r w:rsidRPr="00004F2B">
        <w:rPr>
          <w:b w:val="0"/>
          <w:sz w:val="24"/>
          <w:szCs w:val="24"/>
        </w:rPr>
        <w:t xml:space="preserve"> </w:t>
      </w:r>
      <w:r w:rsidR="008B6A5A" w:rsidRPr="00004F2B">
        <w:rPr>
          <w:b w:val="0"/>
          <w:sz w:val="24"/>
          <w:szCs w:val="24"/>
        </w:rPr>
        <w:t>m</w:t>
      </w:r>
      <w:r w:rsidR="008B6A5A" w:rsidRPr="00004F2B">
        <w:rPr>
          <w:b w:val="0"/>
          <w:sz w:val="24"/>
          <w:szCs w:val="24"/>
          <w:vertAlign w:val="superscript"/>
        </w:rPr>
        <w:t xml:space="preserve">2 </w:t>
      </w:r>
      <w:r w:rsidR="008B6A5A" w:rsidRPr="00004F2B">
        <w:rPr>
          <w:b w:val="0"/>
          <w:sz w:val="24"/>
          <w:szCs w:val="24"/>
        </w:rPr>
        <w:t>mặt bằng cạnh khu vực máy xay để chứa sản phẩm khi bị tồn đọng nhằm đảm bảo cho việc máy xay hoạt động liên tục.</w:t>
      </w:r>
      <w:r w:rsidR="000008F5" w:rsidRPr="00004F2B">
        <w:rPr>
          <w:b w:val="0"/>
          <w:sz w:val="24"/>
          <w:szCs w:val="24"/>
        </w:rPr>
        <w:t xml:space="preserve"> </w:t>
      </w:r>
    </w:p>
    <w:p w:rsidR="00203E57" w:rsidRPr="00004F2B" w:rsidRDefault="00203E57" w:rsidP="000008F5">
      <w:pPr>
        <w:numPr>
          <w:ilvl w:val="0"/>
          <w:numId w:val="33"/>
        </w:numPr>
        <w:tabs>
          <w:tab w:val="left" w:pos="426"/>
        </w:tabs>
        <w:jc w:val="both"/>
        <w:rPr>
          <w:b w:val="0"/>
          <w:color w:val="000000"/>
          <w:sz w:val="24"/>
          <w:szCs w:val="24"/>
        </w:rPr>
      </w:pPr>
      <w:r w:rsidRPr="00004F2B">
        <w:rPr>
          <w:b w:val="0"/>
          <w:sz w:val="24"/>
          <w:szCs w:val="24"/>
        </w:rPr>
        <w:t xml:space="preserve">Nghiên cứu dự trữ đá hộc trước khi </w:t>
      </w:r>
      <w:r w:rsidRPr="00004F2B">
        <w:rPr>
          <w:b w:val="0"/>
          <w:sz w:val="24"/>
          <w:szCs w:val="24"/>
          <w:lang w:val="nl-NL"/>
        </w:rPr>
        <w:t>Núi Nhỏ hết giấy phép khai thác.</w:t>
      </w:r>
    </w:p>
    <w:p w:rsidR="006B4716" w:rsidRPr="006B4716" w:rsidRDefault="006B4716" w:rsidP="00C37EFC">
      <w:pPr>
        <w:tabs>
          <w:tab w:val="left" w:pos="426"/>
        </w:tabs>
        <w:jc w:val="both"/>
        <w:rPr>
          <w:rFonts w:eastAsia="Times New Roman"/>
          <w:sz w:val="24"/>
          <w:szCs w:val="24"/>
          <w:u w:val="single"/>
        </w:rPr>
      </w:pPr>
    </w:p>
    <w:p w:rsidR="00472286" w:rsidRPr="00512FB8" w:rsidRDefault="00472286" w:rsidP="00472286">
      <w:pPr>
        <w:tabs>
          <w:tab w:val="left" w:pos="9281"/>
        </w:tabs>
        <w:jc w:val="both"/>
        <w:rPr>
          <w:rFonts w:eastAsia="Times New Roman"/>
          <w:sz w:val="24"/>
          <w:szCs w:val="24"/>
        </w:rPr>
      </w:pPr>
      <w:r w:rsidRPr="00512FB8">
        <w:rPr>
          <w:rFonts w:eastAsia="Times New Roman"/>
          <w:sz w:val="24"/>
          <w:szCs w:val="24"/>
          <w:u w:val="single"/>
        </w:rPr>
        <w:t xml:space="preserve">Đối với kinh doanh </w:t>
      </w:r>
      <w:r>
        <w:rPr>
          <w:rFonts w:eastAsia="Times New Roman"/>
          <w:sz w:val="24"/>
          <w:szCs w:val="24"/>
          <w:u w:val="single"/>
        </w:rPr>
        <w:t xml:space="preserve">dịch vụ </w:t>
      </w:r>
      <w:r w:rsidRPr="00512FB8">
        <w:rPr>
          <w:rFonts w:eastAsia="Times New Roman"/>
          <w:sz w:val="24"/>
          <w:szCs w:val="24"/>
          <w:u w:val="single"/>
        </w:rPr>
        <w:t>bến thủy</w:t>
      </w:r>
      <w:r>
        <w:rPr>
          <w:rFonts w:eastAsia="Times New Roman"/>
          <w:sz w:val="24"/>
          <w:szCs w:val="24"/>
          <w:u w:val="single"/>
        </w:rPr>
        <w:t xml:space="preserve"> nội địa</w:t>
      </w:r>
      <w:r w:rsidRPr="00512FB8">
        <w:rPr>
          <w:rFonts w:eastAsia="Times New Roman"/>
          <w:sz w:val="24"/>
          <w:szCs w:val="24"/>
        </w:rPr>
        <w:t>:</w:t>
      </w:r>
    </w:p>
    <w:p w:rsidR="00004F2B" w:rsidRPr="00580814" w:rsidRDefault="00004F2B" w:rsidP="00004F2B">
      <w:pPr>
        <w:numPr>
          <w:ilvl w:val="0"/>
          <w:numId w:val="25"/>
        </w:numPr>
        <w:tabs>
          <w:tab w:val="left" w:pos="9281"/>
        </w:tabs>
        <w:spacing w:line="240" w:lineRule="auto"/>
        <w:jc w:val="both"/>
        <w:rPr>
          <w:rFonts w:eastAsia="Times New Roman"/>
          <w:b w:val="0"/>
          <w:sz w:val="24"/>
          <w:szCs w:val="24"/>
        </w:rPr>
      </w:pPr>
      <w:r w:rsidRPr="00004F2B">
        <w:rPr>
          <w:b w:val="0"/>
          <w:color w:val="000000"/>
          <w:sz w:val="24"/>
          <w:szCs w:val="24"/>
        </w:rPr>
        <w:t>Tập trung nguồn lực khai thác tối đa nhu cầu dịch vụ bốc dỡ gia tăng do các bến thủy phía trên ngưng hoạt động, tăng cường thiết bị cạp từ 2 lên 4 chiếc (gấp đôi) để tăng sản lượng, doanh thu và lợi nhuận.</w:t>
      </w:r>
    </w:p>
    <w:p w:rsidR="00580814" w:rsidRPr="00580814" w:rsidRDefault="00580814" w:rsidP="00580814">
      <w:pPr>
        <w:numPr>
          <w:ilvl w:val="0"/>
          <w:numId w:val="25"/>
        </w:numPr>
        <w:tabs>
          <w:tab w:val="left" w:pos="9281"/>
        </w:tabs>
        <w:spacing w:line="240" w:lineRule="auto"/>
        <w:jc w:val="both"/>
        <w:rPr>
          <w:rFonts w:eastAsia="Times New Roman"/>
          <w:b w:val="0"/>
          <w:sz w:val="24"/>
          <w:szCs w:val="24"/>
        </w:rPr>
      </w:pPr>
      <w:r w:rsidRPr="00580814">
        <w:rPr>
          <w:b w:val="0"/>
          <w:color w:val="000000"/>
          <w:sz w:val="24"/>
          <w:szCs w:val="24"/>
        </w:rPr>
        <w:t xml:space="preserve">Phục vụ xuống đá của công ty cho các xà lan như trước nay, tìm thêm các đối tác để thuê mướn mặt bằng chứa VLXD trung chuyển, tích cực tìm các đối tác có nhu cầu xuống lên đá ngoài hệ thống công ty </w:t>
      </w:r>
      <w:r>
        <w:rPr>
          <w:b w:val="0"/>
          <w:sz w:val="24"/>
          <w:szCs w:val="24"/>
        </w:rPr>
        <w:t xml:space="preserve">Cổ Phần </w:t>
      </w:r>
      <w:r w:rsidRPr="008B3415">
        <w:rPr>
          <w:b w:val="0"/>
          <w:sz w:val="24"/>
          <w:szCs w:val="24"/>
        </w:rPr>
        <w:t xml:space="preserve">Vật Liệu Và Xây Dựng Bình Dương </w:t>
      </w:r>
      <w:r w:rsidRPr="00580814">
        <w:rPr>
          <w:b w:val="0"/>
          <w:color w:val="000000"/>
          <w:sz w:val="24"/>
          <w:szCs w:val="24"/>
        </w:rPr>
        <w:t>để làm dịch vụ</w:t>
      </w:r>
      <w:r>
        <w:rPr>
          <w:b w:val="0"/>
          <w:color w:val="000000"/>
          <w:sz w:val="24"/>
          <w:szCs w:val="24"/>
        </w:rPr>
        <w:t>.</w:t>
      </w:r>
    </w:p>
    <w:p w:rsidR="00004F2B" w:rsidRPr="00004F2B" w:rsidRDefault="00004F2B" w:rsidP="00004F2B">
      <w:pPr>
        <w:numPr>
          <w:ilvl w:val="0"/>
          <w:numId w:val="25"/>
        </w:numPr>
        <w:tabs>
          <w:tab w:val="left" w:pos="9281"/>
        </w:tabs>
        <w:spacing w:line="240" w:lineRule="auto"/>
        <w:jc w:val="both"/>
        <w:rPr>
          <w:rFonts w:eastAsia="Times New Roman"/>
          <w:b w:val="0"/>
          <w:sz w:val="24"/>
          <w:szCs w:val="24"/>
        </w:rPr>
      </w:pPr>
      <w:r w:rsidRPr="00004F2B">
        <w:rPr>
          <w:b w:val="0"/>
          <w:color w:val="000000"/>
          <w:sz w:val="24"/>
          <w:szCs w:val="24"/>
        </w:rPr>
        <w:t>Phối hợp tốt với đối tác thuê mướn mặt bằng</w:t>
      </w:r>
      <w:r w:rsidR="00FF4380">
        <w:rPr>
          <w:b w:val="0"/>
          <w:color w:val="000000"/>
          <w:sz w:val="24"/>
          <w:szCs w:val="24"/>
        </w:rPr>
        <w:t xml:space="preserve"> </w:t>
      </w:r>
      <w:r w:rsidRPr="00004F2B">
        <w:rPr>
          <w:b w:val="0"/>
          <w:color w:val="000000"/>
          <w:sz w:val="24"/>
          <w:szCs w:val="24"/>
        </w:rPr>
        <w:t xml:space="preserve">thực hiện tốt các quy định về an toàn và phòng chống cháy nổ, khắc phục các lỗi về tiếng ồn, khói bụi… không làm ảnh hưởng đến </w:t>
      </w:r>
      <w:r w:rsidR="00FF4380">
        <w:rPr>
          <w:b w:val="0"/>
          <w:color w:val="000000"/>
          <w:sz w:val="24"/>
          <w:szCs w:val="24"/>
        </w:rPr>
        <w:t xml:space="preserve">môi trường </w:t>
      </w:r>
      <w:r w:rsidRPr="00004F2B">
        <w:rPr>
          <w:b w:val="0"/>
          <w:color w:val="000000"/>
          <w:sz w:val="24"/>
          <w:szCs w:val="24"/>
        </w:rPr>
        <w:t>xung quanh</w:t>
      </w:r>
      <w:r w:rsidR="00FF4380">
        <w:rPr>
          <w:b w:val="0"/>
          <w:color w:val="000000"/>
          <w:sz w:val="24"/>
          <w:szCs w:val="24"/>
        </w:rPr>
        <w:t>.</w:t>
      </w:r>
    </w:p>
    <w:p w:rsidR="00CE3EC5" w:rsidRPr="00CE3EC5" w:rsidRDefault="000008F5" w:rsidP="00472286">
      <w:pPr>
        <w:numPr>
          <w:ilvl w:val="0"/>
          <w:numId w:val="25"/>
        </w:numPr>
        <w:tabs>
          <w:tab w:val="left" w:pos="9281"/>
        </w:tabs>
        <w:spacing w:line="240" w:lineRule="auto"/>
        <w:jc w:val="both"/>
        <w:rPr>
          <w:rFonts w:eastAsia="Times New Roman"/>
          <w:b w:val="0"/>
          <w:sz w:val="24"/>
          <w:szCs w:val="24"/>
        </w:rPr>
      </w:pPr>
      <w:r>
        <w:rPr>
          <w:b w:val="0"/>
          <w:color w:val="000000"/>
          <w:sz w:val="24"/>
          <w:szCs w:val="24"/>
        </w:rPr>
        <w:t xml:space="preserve">Thường xuyên kiểm tra </w:t>
      </w:r>
      <w:r w:rsidR="00CE3EC5" w:rsidRPr="00CE3EC5">
        <w:rPr>
          <w:b w:val="0"/>
          <w:color w:val="000000"/>
          <w:sz w:val="24"/>
          <w:szCs w:val="24"/>
        </w:rPr>
        <w:t>chất lượng bến thủy, duy tu sửa chữa kịp thời các hỏng hóc không để xảy ra sự cố</w:t>
      </w:r>
      <w:r w:rsidR="00CE3EC5">
        <w:rPr>
          <w:b w:val="0"/>
          <w:color w:val="000000"/>
          <w:sz w:val="24"/>
          <w:szCs w:val="24"/>
        </w:rPr>
        <w:t>.</w:t>
      </w:r>
    </w:p>
    <w:p w:rsidR="00CE3EC5" w:rsidRPr="00CE3EC5" w:rsidRDefault="00CE3EC5" w:rsidP="00472286">
      <w:pPr>
        <w:numPr>
          <w:ilvl w:val="0"/>
          <w:numId w:val="25"/>
        </w:numPr>
        <w:tabs>
          <w:tab w:val="left" w:pos="9281"/>
        </w:tabs>
        <w:spacing w:line="240" w:lineRule="auto"/>
        <w:jc w:val="both"/>
        <w:rPr>
          <w:rFonts w:eastAsia="Times New Roman"/>
          <w:b w:val="0"/>
          <w:sz w:val="24"/>
          <w:szCs w:val="24"/>
        </w:rPr>
      </w:pPr>
      <w:r w:rsidRPr="00CE3EC5">
        <w:rPr>
          <w:b w:val="0"/>
          <w:color w:val="000000"/>
          <w:sz w:val="24"/>
          <w:szCs w:val="24"/>
        </w:rPr>
        <w:t>Gia hạn giấy phép và bổ sung thủ tục khác theo quy định</w:t>
      </w:r>
      <w:r>
        <w:rPr>
          <w:b w:val="0"/>
          <w:color w:val="000000"/>
          <w:sz w:val="24"/>
          <w:szCs w:val="24"/>
        </w:rPr>
        <w:t>.</w:t>
      </w:r>
    </w:p>
    <w:p w:rsidR="00472286" w:rsidRPr="000008F5" w:rsidRDefault="00472286" w:rsidP="00472286">
      <w:pPr>
        <w:numPr>
          <w:ilvl w:val="0"/>
          <w:numId w:val="25"/>
        </w:numPr>
        <w:tabs>
          <w:tab w:val="left" w:pos="9281"/>
        </w:tabs>
        <w:spacing w:line="240" w:lineRule="auto"/>
        <w:jc w:val="both"/>
        <w:rPr>
          <w:rFonts w:eastAsia="Times New Roman"/>
          <w:b w:val="0"/>
          <w:sz w:val="24"/>
          <w:szCs w:val="24"/>
        </w:rPr>
      </w:pPr>
      <w:r w:rsidRPr="006B4716">
        <w:rPr>
          <w:b w:val="0"/>
          <w:color w:val="000000"/>
          <w:sz w:val="24"/>
          <w:szCs w:val="24"/>
        </w:rPr>
        <w:t>Xây dựng nội quy an ninh trật tự, an toàn lao động trong hoạt động vận hành thiết bị và khai thác bến thủy</w:t>
      </w:r>
      <w:r w:rsidR="00CE3EC5">
        <w:rPr>
          <w:b w:val="0"/>
          <w:color w:val="000000"/>
          <w:sz w:val="24"/>
          <w:szCs w:val="24"/>
        </w:rPr>
        <w:t>.</w:t>
      </w:r>
    </w:p>
    <w:p w:rsidR="006B4716" w:rsidRPr="006B4716" w:rsidRDefault="006B4716" w:rsidP="00AB348A">
      <w:pPr>
        <w:tabs>
          <w:tab w:val="left" w:pos="9281"/>
        </w:tabs>
        <w:spacing w:line="240" w:lineRule="auto"/>
        <w:jc w:val="both"/>
        <w:rPr>
          <w:rFonts w:eastAsia="Times New Roman"/>
          <w:sz w:val="24"/>
          <w:szCs w:val="24"/>
          <w:u w:val="single"/>
        </w:rPr>
      </w:pPr>
    </w:p>
    <w:p w:rsidR="00C37EFC" w:rsidRPr="006B4716" w:rsidRDefault="0084446A" w:rsidP="00AB348A">
      <w:pPr>
        <w:tabs>
          <w:tab w:val="left" w:pos="9281"/>
        </w:tabs>
        <w:spacing w:line="240" w:lineRule="auto"/>
        <w:jc w:val="both"/>
        <w:rPr>
          <w:rFonts w:eastAsia="Times New Roman"/>
          <w:b w:val="0"/>
          <w:sz w:val="24"/>
          <w:szCs w:val="24"/>
        </w:rPr>
      </w:pPr>
      <w:r>
        <w:rPr>
          <w:rFonts w:eastAsia="Times New Roman"/>
          <w:sz w:val="24"/>
          <w:szCs w:val="24"/>
          <w:u w:val="single"/>
        </w:rPr>
        <w:t xml:space="preserve">Về </w:t>
      </w:r>
      <w:r w:rsidR="00FF4380">
        <w:rPr>
          <w:rFonts w:eastAsia="Times New Roman"/>
          <w:sz w:val="24"/>
          <w:szCs w:val="24"/>
          <w:u w:val="single"/>
        </w:rPr>
        <w:t xml:space="preserve">kinh doanh bán sản phẩm </w:t>
      </w:r>
      <w:r>
        <w:rPr>
          <w:rFonts w:eastAsia="Times New Roman"/>
          <w:sz w:val="24"/>
          <w:szCs w:val="24"/>
          <w:u w:val="single"/>
        </w:rPr>
        <w:t>G</w:t>
      </w:r>
      <w:r w:rsidR="00AB348A" w:rsidRPr="006B4716">
        <w:rPr>
          <w:rFonts w:eastAsia="Times New Roman"/>
          <w:sz w:val="24"/>
          <w:szCs w:val="24"/>
          <w:u w:val="single"/>
        </w:rPr>
        <w:t>ạch</w:t>
      </w:r>
      <w:r w:rsidR="00FF4380">
        <w:rPr>
          <w:rFonts w:eastAsia="Times New Roman"/>
          <w:sz w:val="24"/>
          <w:szCs w:val="24"/>
          <w:u w:val="single"/>
        </w:rPr>
        <w:t xml:space="preserve"> của Công ty cổ phần Sông Phan</w:t>
      </w:r>
      <w:r w:rsidR="00AB348A" w:rsidRPr="006B4716">
        <w:rPr>
          <w:rFonts w:eastAsia="Times New Roman"/>
          <w:b w:val="0"/>
          <w:sz w:val="24"/>
          <w:szCs w:val="24"/>
        </w:rPr>
        <w:t>:</w:t>
      </w:r>
    </w:p>
    <w:p w:rsidR="00935A44" w:rsidRDefault="00935A44" w:rsidP="00FF4380">
      <w:pPr>
        <w:numPr>
          <w:ilvl w:val="0"/>
          <w:numId w:val="25"/>
        </w:numPr>
        <w:tabs>
          <w:tab w:val="left" w:pos="9281"/>
        </w:tabs>
        <w:spacing w:line="240" w:lineRule="auto"/>
        <w:jc w:val="both"/>
        <w:rPr>
          <w:rFonts w:eastAsia="Times New Roman"/>
          <w:b w:val="0"/>
          <w:sz w:val="24"/>
          <w:szCs w:val="24"/>
        </w:rPr>
      </w:pPr>
      <w:r>
        <w:rPr>
          <w:rFonts w:eastAsia="Times New Roman"/>
          <w:b w:val="0"/>
          <w:sz w:val="24"/>
          <w:szCs w:val="24"/>
        </w:rPr>
        <w:t xml:space="preserve">Ký hợp đồng nhà phân phối với </w:t>
      </w:r>
      <w:r w:rsidRPr="00935A44">
        <w:rPr>
          <w:rFonts w:eastAsia="Times New Roman"/>
          <w:b w:val="0"/>
          <w:sz w:val="24"/>
          <w:szCs w:val="24"/>
        </w:rPr>
        <w:t>Công ty cổ phần Sông Phan</w:t>
      </w:r>
      <w:r>
        <w:rPr>
          <w:rFonts w:eastAsia="Times New Roman"/>
          <w:b w:val="0"/>
          <w:sz w:val="24"/>
          <w:szCs w:val="24"/>
        </w:rPr>
        <w:t xml:space="preserve"> để tiêu thụ sản phẩm gạch đất sét nung với thương hiệu gạch tuynel Nhị Hiệp.</w:t>
      </w:r>
    </w:p>
    <w:p w:rsidR="00B577DC" w:rsidRDefault="00935A44" w:rsidP="00FF4380">
      <w:pPr>
        <w:numPr>
          <w:ilvl w:val="0"/>
          <w:numId w:val="25"/>
        </w:numPr>
        <w:tabs>
          <w:tab w:val="left" w:pos="9281"/>
        </w:tabs>
        <w:spacing w:line="240" w:lineRule="auto"/>
        <w:jc w:val="both"/>
        <w:rPr>
          <w:rFonts w:eastAsia="Times New Roman"/>
          <w:b w:val="0"/>
          <w:sz w:val="24"/>
          <w:szCs w:val="24"/>
        </w:rPr>
      </w:pPr>
      <w:r>
        <w:rPr>
          <w:rFonts w:eastAsia="Times New Roman"/>
          <w:b w:val="0"/>
          <w:sz w:val="24"/>
          <w:szCs w:val="24"/>
        </w:rPr>
        <w:t>Tìm kiếm các đối tác khách hàng cũ</w:t>
      </w:r>
      <w:r w:rsidR="00B577DC">
        <w:rPr>
          <w:rFonts w:eastAsia="Times New Roman"/>
          <w:b w:val="0"/>
          <w:sz w:val="24"/>
          <w:szCs w:val="24"/>
        </w:rPr>
        <w:t xml:space="preserve"> để hướng cho họ tiếp cận mua sản phẩm gạch trở lại của Công ty.</w:t>
      </w:r>
    </w:p>
    <w:p w:rsidR="00FF4380" w:rsidRDefault="00B577DC" w:rsidP="00FF4380">
      <w:pPr>
        <w:numPr>
          <w:ilvl w:val="0"/>
          <w:numId w:val="25"/>
        </w:numPr>
        <w:tabs>
          <w:tab w:val="left" w:pos="9281"/>
        </w:tabs>
        <w:spacing w:line="240" w:lineRule="auto"/>
        <w:jc w:val="both"/>
        <w:rPr>
          <w:rFonts w:eastAsia="Times New Roman"/>
          <w:b w:val="0"/>
          <w:sz w:val="24"/>
          <w:szCs w:val="24"/>
        </w:rPr>
      </w:pPr>
      <w:r>
        <w:rPr>
          <w:rFonts w:eastAsia="Times New Roman"/>
          <w:b w:val="0"/>
          <w:sz w:val="24"/>
          <w:szCs w:val="24"/>
        </w:rPr>
        <w:t>Tăng cường công tác tiếp thị, p</w:t>
      </w:r>
      <w:r w:rsidR="00FF4380">
        <w:rPr>
          <w:rFonts w:eastAsia="Times New Roman"/>
          <w:b w:val="0"/>
          <w:sz w:val="24"/>
          <w:szCs w:val="24"/>
        </w:rPr>
        <w:t xml:space="preserve">hát triển thị trường </w:t>
      </w:r>
      <w:r w:rsidR="00FF4380" w:rsidRPr="008B3415">
        <w:rPr>
          <w:rFonts w:eastAsia="Times New Roman"/>
          <w:b w:val="0"/>
          <w:sz w:val="24"/>
          <w:szCs w:val="24"/>
        </w:rPr>
        <w:t>tại các khu vực lân cận và các tỉnh phía Nam, khu vực Vũng Tàu và Miền Tây</w:t>
      </w:r>
      <w:r w:rsidR="00FF4380">
        <w:rPr>
          <w:rFonts w:eastAsia="Times New Roman"/>
          <w:b w:val="0"/>
          <w:sz w:val="24"/>
          <w:szCs w:val="24"/>
        </w:rPr>
        <w:t xml:space="preserve"> bằng các hệ thống kênh phân phối đến tận khách hàng.</w:t>
      </w:r>
    </w:p>
    <w:p w:rsidR="00FF4380" w:rsidRPr="007B0A29" w:rsidRDefault="00FF4380" w:rsidP="007B0A29">
      <w:pPr>
        <w:numPr>
          <w:ilvl w:val="0"/>
          <w:numId w:val="25"/>
        </w:numPr>
        <w:tabs>
          <w:tab w:val="left" w:pos="9281"/>
        </w:tabs>
        <w:spacing w:line="240" w:lineRule="auto"/>
        <w:jc w:val="both"/>
        <w:rPr>
          <w:rFonts w:eastAsia="Times New Roman"/>
          <w:b w:val="0"/>
          <w:sz w:val="24"/>
          <w:szCs w:val="24"/>
        </w:rPr>
      </w:pPr>
      <w:r w:rsidRPr="008B3415">
        <w:rPr>
          <w:rFonts w:eastAsia="Times New Roman"/>
          <w:b w:val="0"/>
          <w:sz w:val="24"/>
          <w:szCs w:val="24"/>
        </w:rPr>
        <w:t xml:space="preserve">Tạo mối quan hệ tốt </w:t>
      </w:r>
      <w:r>
        <w:rPr>
          <w:rFonts w:eastAsia="Times New Roman"/>
          <w:b w:val="0"/>
          <w:sz w:val="24"/>
          <w:szCs w:val="24"/>
        </w:rPr>
        <w:t xml:space="preserve">với các khách hàng và những </w:t>
      </w:r>
      <w:r w:rsidRPr="008B3415">
        <w:rPr>
          <w:rFonts w:eastAsia="Times New Roman"/>
          <w:b w:val="0"/>
          <w:sz w:val="24"/>
          <w:szCs w:val="24"/>
        </w:rPr>
        <w:t xml:space="preserve">đối tác có quan hệ lâu dài với Công ty như ưu tiên, tạo điều kiện thuận lợi phân phối sản phẩm cho nhà phân phối, các đại </w:t>
      </w:r>
      <w:r w:rsidRPr="008B3415">
        <w:rPr>
          <w:rFonts w:eastAsia="Times New Roman"/>
          <w:b w:val="0"/>
          <w:sz w:val="24"/>
          <w:szCs w:val="24"/>
        </w:rPr>
        <w:lastRenderedPageBreak/>
        <w:t>lý đồng thời cũng ưu tiên cho các khách hàng lẻ lấy số lượng nhiều bằng các chính sách khuyến mãi và hoa hồng môi giới</w:t>
      </w:r>
      <w:r w:rsidR="00B577DC">
        <w:rPr>
          <w:rFonts w:eastAsia="Times New Roman"/>
          <w:b w:val="0"/>
          <w:sz w:val="24"/>
          <w:szCs w:val="24"/>
        </w:rPr>
        <w:t>.</w:t>
      </w:r>
    </w:p>
    <w:p w:rsidR="006B4716" w:rsidRPr="006B4716" w:rsidRDefault="006B4716" w:rsidP="00AB348A">
      <w:pPr>
        <w:tabs>
          <w:tab w:val="left" w:pos="9281"/>
        </w:tabs>
        <w:spacing w:line="240" w:lineRule="auto"/>
        <w:jc w:val="both"/>
        <w:rPr>
          <w:rFonts w:eastAsia="Times New Roman"/>
          <w:sz w:val="24"/>
          <w:szCs w:val="24"/>
          <w:u w:val="single"/>
        </w:rPr>
      </w:pPr>
    </w:p>
    <w:p w:rsidR="001E4412" w:rsidRPr="006B4716" w:rsidRDefault="001E4412" w:rsidP="001E4412">
      <w:pPr>
        <w:tabs>
          <w:tab w:val="left" w:pos="9281"/>
        </w:tabs>
        <w:spacing w:line="240" w:lineRule="auto"/>
        <w:jc w:val="both"/>
        <w:rPr>
          <w:rFonts w:eastAsia="Times New Roman"/>
          <w:b w:val="0"/>
          <w:sz w:val="24"/>
          <w:szCs w:val="24"/>
        </w:rPr>
      </w:pPr>
      <w:r w:rsidRPr="006B4716">
        <w:rPr>
          <w:rFonts w:eastAsia="Times New Roman"/>
          <w:sz w:val="24"/>
          <w:szCs w:val="24"/>
          <w:u w:val="single"/>
        </w:rPr>
        <w:t>Về thực hiện chế độ phúc lợi xã hội cho người lao động</w:t>
      </w:r>
      <w:r w:rsidRPr="006B4716">
        <w:rPr>
          <w:rFonts w:eastAsia="Times New Roman"/>
          <w:b w:val="0"/>
          <w:sz w:val="24"/>
          <w:szCs w:val="24"/>
        </w:rPr>
        <w:t>:</w:t>
      </w:r>
    </w:p>
    <w:p w:rsidR="001E4412" w:rsidRDefault="001E4412" w:rsidP="001E4412">
      <w:pPr>
        <w:tabs>
          <w:tab w:val="left" w:pos="9281"/>
        </w:tabs>
        <w:spacing w:line="240" w:lineRule="auto"/>
        <w:ind w:left="360"/>
        <w:jc w:val="both"/>
        <w:rPr>
          <w:rFonts w:eastAsia="Times New Roman"/>
          <w:b w:val="0"/>
          <w:sz w:val="24"/>
          <w:szCs w:val="24"/>
        </w:rPr>
      </w:pPr>
    </w:p>
    <w:p w:rsidR="001E4412" w:rsidRPr="001E4412" w:rsidRDefault="001E4412" w:rsidP="00D91FFA">
      <w:pPr>
        <w:numPr>
          <w:ilvl w:val="0"/>
          <w:numId w:val="25"/>
        </w:numPr>
        <w:tabs>
          <w:tab w:val="left" w:pos="9281"/>
        </w:tabs>
        <w:spacing w:line="240" w:lineRule="auto"/>
        <w:jc w:val="both"/>
        <w:rPr>
          <w:rFonts w:eastAsia="Times New Roman"/>
          <w:b w:val="0"/>
          <w:sz w:val="24"/>
          <w:szCs w:val="24"/>
        </w:rPr>
      </w:pPr>
      <w:r>
        <w:rPr>
          <w:rFonts w:eastAsia="Times New Roman"/>
          <w:b w:val="0"/>
          <w:sz w:val="24"/>
          <w:szCs w:val="24"/>
        </w:rPr>
        <w:t xml:space="preserve">Quan tâm, chăm lo đời sống và các </w:t>
      </w:r>
      <w:r w:rsidRPr="008B3415">
        <w:rPr>
          <w:rFonts w:eastAsia="Times New Roman"/>
          <w:b w:val="0"/>
          <w:sz w:val="24"/>
          <w:szCs w:val="24"/>
        </w:rPr>
        <w:t xml:space="preserve">chế độ chính sách đối với </w:t>
      </w:r>
      <w:r>
        <w:rPr>
          <w:rFonts w:eastAsia="Times New Roman"/>
          <w:b w:val="0"/>
          <w:sz w:val="24"/>
          <w:szCs w:val="24"/>
        </w:rPr>
        <w:t xml:space="preserve">Cán Bộ công nhân viên, đào tạo, sắp xếp lại </w:t>
      </w:r>
      <w:r w:rsidRPr="008B3415">
        <w:rPr>
          <w:rFonts w:eastAsia="Times New Roman"/>
          <w:b w:val="0"/>
          <w:sz w:val="24"/>
          <w:szCs w:val="24"/>
        </w:rPr>
        <w:t>các nhân viên có đủ trình độ năng lực kiến thức để làm việc tạo hiệu quả đáp ứng nhu cầu quản lý của Công ty</w:t>
      </w:r>
      <w:r>
        <w:rPr>
          <w:rFonts w:eastAsia="Times New Roman"/>
          <w:b w:val="0"/>
          <w:sz w:val="24"/>
          <w:szCs w:val="24"/>
        </w:rPr>
        <w:t xml:space="preserve"> khi thay đổi mô hình kinh doanh mới.</w:t>
      </w:r>
      <w:r w:rsidRPr="001E4412">
        <w:rPr>
          <w:color w:val="000000"/>
          <w:sz w:val="28"/>
          <w:szCs w:val="28"/>
        </w:rPr>
        <w:t xml:space="preserve"> </w:t>
      </w:r>
    </w:p>
    <w:p w:rsidR="001E4412" w:rsidRPr="00EF28C6" w:rsidRDefault="001E4412" w:rsidP="0061326B">
      <w:pPr>
        <w:numPr>
          <w:ilvl w:val="0"/>
          <w:numId w:val="25"/>
        </w:numPr>
        <w:tabs>
          <w:tab w:val="left" w:pos="9281"/>
        </w:tabs>
        <w:spacing w:line="240" w:lineRule="auto"/>
        <w:jc w:val="both"/>
        <w:rPr>
          <w:rFonts w:eastAsia="Times New Roman"/>
          <w:b w:val="0"/>
          <w:sz w:val="24"/>
          <w:szCs w:val="24"/>
        </w:rPr>
      </w:pPr>
      <w:r w:rsidRPr="00D91FFA">
        <w:rPr>
          <w:b w:val="0"/>
          <w:color w:val="000000"/>
          <w:sz w:val="24"/>
          <w:szCs w:val="24"/>
        </w:rPr>
        <w:t>Thực hiện đúng định mức kế hoạch tiề</w:t>
      </w:r>
      <w:r w:rsidR="00EF28C6">
        <w:rPr>
          <w:b w:val="0"/>
          <w:color w:val="000000"/>
          <w:sz w:val="24"/>
          <w:szCs w:val="24"/>
        </w:rPr>
        <w:t xml:space="preserve">n lương hàng năm </w:t>
      </w:r>
      <w:r w:rsidRPr="00D91FFA">
        <w:rPr>
          <w:b w:val="0"/>
          <w:color w:val="000000"/>
          <w:sz w:val="24"/>
          <w:szCs w:val="24"/>
        </w:rPr>
        <w:t>đã được duyệ</w:t>
      </w:r>
      <w:r w:rsidR="00EF28C6">
        <w:rPr>
          <w:b w:val="0"/>
          <w:color w:val="000000"/>
          <w:sz w:val="24"/>
          <w:szCs w:val="24"/>
        </w:rPr>
        <w:t>t, đ</w:t>
      </w:r>
      <w:r w:rsidRPr="00D91FFA">
        <w:rPr>
          <w:b w:val="0"/>
          <w:color w:val="000000"/>
          <w:sz w:val="24"/>
          <w:szCs w:val="24"/>
        </w:rPr>
        <w:t xml:space="preserve">ảm bảo lương tháng 13 và các chế độ thưởng nếu công ty hoàn thành 100% kế hoạch, nếu việc SXKD trong năm mang lại hiệu quả cao hơn kế hoạch từ 10% thì HĐQT quyết định xem xét chi trả bổ sung lương khoán cho CB CNV Công ty để thu nhập năm </w:t>
      </w:r>
      <w:r w:rsidR="00EF28C6">
        <w:rPr>
          <w:b w:val="0"/>
          <w:color w:val="000000"/>
          <w:sz w:val="24"/>
          <w:szCs w:val="24"/>
        </w:rPr>
        <w:t xml:space="preserve">nay có thể cao hơn năm trước </w:t>
      </w:r>
      <w:r w:rsidRPr="00D91FFA">
        <w:rPr>
          <w:b w:val="0"/>
          <w:color w:val="000000"/>
          <w:sz w:val="24"/>
          <w:szCs w:val="24"/>
        </w:rPr>
        <w:t>từ 5% trở lên</w:t>
      </w:r>
      <w:r w:rsidR="006B4716">
        <w:rPr>
          <w:b w:val="0"/>
          <w:color w:val="000000"/>
          <w:sz w:val="24"/>
          <w:szCs w:val="24"/>
        </w:rPr>
        <w:t>.</w:t>
      </w:r>
    </w:p>
    <w:p w:rsidR="00EF28C6" w:rsidRPr="00EF28C6" w:rsidRDefault="00EF28C6" w:rsidP="00EF28C6">
      <w:pPr>
        <w:numPr>
          <w:ilvl w:val="0"/>
          <w:numId w:val="25"/>
        </w:numPr>
        <w:tabs>
          <w:tab w:val="left" w:pos="9281"/>
        </w:tabs>
        <w:spacing w:line="240" w:lineRule="auto"/>
        <w:jc w:val="both"/>
        <w:rPr>
          <w:rFonts w:eastAsia="Times New Roman"/>
          <w:b w:val="0"/>
          <w:sz w:val="24"/>
          <w:szCs w:val="24"/>
        </w:rPr>
      </w:pPr>
      <w:r w:rsidRPr="00EF28C6">
        <w:rPr>
          <w:b w:val="0"/>
          <w:color w:val="000000"/>
          <w:sz w:val="24"/>
          <w:szCs w:val="24"/>
        </w:rPr>
        <w:t>Chú trọng quan tâm và phối hợp cùng các tổ chức chính trị- đoàn thể thực hiện các phong trào có tính chất truyền thống của công ty như: phong trào xanh sạch đẹp, các phong trào TDTT, PCCN, ANTT, thực hành tiết kiệm chống tham nhũng lãng phí…., duy trì và phát huy truyền thống hỗ trợ tương thân tương ái của đơn vị.</w:t>
      </w:r>
    </w:p>
    <w:p w:rsidR="0061326B" w:rsidRDefault="001E4412" w:rsidP="00EF5633">
      <w:pPr>
        <w:numPr>
          <w:ilvl w:val="0"/>
          <w:numId w:val="25"/>
        </w:numPr>
        <w:tabs>
          <w:tab w:val="left" w:pos="9281"/>
        </w:tabs>
        <w:spacing w:line="240" w:lineRule="auto"/>
        <w:jc w:val="both"/>
        <w:rPr>
          <w:rFonts w:eastAsia="Times New Roman"/>
          <w:b w:val="0"/>
          <w:sz w:val="24"/>
          <w:szCs w:val="24"/>
        </w:rPr>
      </w:pPr>
      <w:r w:rsidRPr="00D91FFA">
        <w:rPr>
          <w:b w:val="0"/>
          <w:color w:val="000000"/>
          <w:sz w:val="24"/>
          <w:szCs w:val="24"/>
        </w:rPr>
        <w:t xml:space="preserve">Duy trì tốt các chế độ chính sách cho người lao động theo quy định như: </w:t>
      </w:r>
      <w:r w:rsidR="00EF28C6">
        <w:rPr>
          <w:b w:val="0"/>
          <w:color w:val="000000"/>
          <w:sz w:val="24"/>
          <w:szCs w:val="24"/>
        </w:rPr>
        <w:t xml:space="preserve">thực hiện đúng </w:t>
      </w:r>
      <w:r w:rsidRPr="00D91FFA">
        <w:rPr>
          <w:b w:val="0"/>
          <w:color w:val="000000"/>
          <w:sz w:val="24"/>
          <w:szCs w:val="24"/>
        </w:rPr>
        <w:t xml:space="preserve">chế độ </w:t>
      </w:r>
      <w:r w:rsidR="00EF28C6">
        <w:rPr>
          <w:b w:val="0"/>
          <w:color w:val="000000"/>
          <w:sz w:val="24"/>
          <w:szCs w:val="24"/>
        </w:rPr>
        <w:t xml:space="preserve">đóng </w:t>
      </w:r>
      <w:r w:rsidRPr="00D91FFA">
        <w:rPr>
          <w:b w:val="0"/>
          <w:color w:val="000000"/>
          <w:sz w:val="24"/>
          <w:szCs w:val="24"/>
        </w:rPr>
        <w:t>BHXH, BHYT, BHTN</w:t>
      </w:r>
      <w:r w:rsidR="00EF28C6">
        <w:rPr>
          <w:b w:val="0"/>
          <w:color w:val="000000"/>
          <w:sz w:val="24"/>
          <w:szCs w:val="24"/>
        </w:rPr>
        <w:t xml:space="preserve"> theo mức lương điều chỉnh của Nhà nước</w:t>
      </w:r>
      <w:r w:rsidRPr="00D91FFA">
        <w:rPr>
          <w:b w:val="0"/>
          <w:color w:val="000000"/>
          <w:sz w:val="24"/>
          <w:szCs w:val="24"/>
        </w:rPr>
        <w:t>, trang cấp đủ đồ phòng hộ lao động, thực hiện các chế độ bồi dưỡng khâu làm việc nặng nhọc, môi trường làm việc độc hại.</w:t>
      </w:r>
      <w:r w:rsidR="00EF5633" w:rsidRPr="008B3415">
        <w:rPr>
          <w:rFonts w:eastAsia="Times New Roman"/>
          <w:b w:val="0"/>
          <w:sz w:val="24"/>
          <w:szCs w:val="24"/>
        </w:rPr>
        <w:t xml:space="preserve"> </w:t>
      </w:r>
    </w:p>
    <w:p w:rsidR="00EF5633" w:rsidRPr="008B3415" w:rsidRDefault="00EF5633" w:rsidP="00EF5633">
      <w:pPr>
        <w:tabs>
          <w:tab w:val="left" w:pos="9281"/>
        </w:tabs>
        <w:spacing w:line="240" w:lineRule="auto"/>
        <w:ind w:left="360"/>
        <w:jc w:val="both"/>
        <w:rPr>
          <w:rFonts w:eastAsia="Times New Roman"/>
          <w:b w:val="0"/>
          <w:sz w:val="24"/>
          <w:szCs w:val="24"/>
        </w:rPr>
      </w:pPr>
    </w:p>
    <w:p w:rsidR="008A1CAC" w:rsidRPr="008B3415" w:rsidRDefault="0061326B" w:rsidP="008A1CAC">
      <w:pPr>
        <w:tabs>
          <w:tab w:val="left" w:pos="9281"/>
        </w:tabs>
        <w:jc w:val="both"/>
        <w:rPr>
          <w:rFonts w:eastAsia="Times New Roman"/>
          <w:b w:val="0"/>
          <w:sz w:val="24"/>
          <w:szCs w:val="24"/>
        </w:rPr>
      </w:pPr>
      <w:r w:rsidRPr="008B3415">
        <w:rPr>
          <w:rFonts w:eastAsia="Times New Roman"/>
          <w:b w:val="0"/>
          <w:sz w:val="24"/>
          <w:szCs w:val="24"/>
        </w:rPr>
        <w:t xml:space="preserve">   </w:t>
      </w:r>
      <w:r w:rsidR="00913D23" w:rsidRPr="00913D23">
        <w:rPr>
          <w:rFonts w:eastAsia="Times New Roman"/>
          <w:sz w:val="24"/>
          <w:szCs w:val="24"/>
        </w:rPr>
        <w:t>b.</w:t>
      </w:r>
      <w:r w:rsidRPr="00913D23">
        <w:rPr>
          <w:rFonts w:eastAsia="Times New Roman"/>
          <w:b w:val="0"/>
          <w:sz w:val="24"/>
          <w:szCs w:val="24"/>
        </w:rPr>
        <w:t xml:space="preserve"> </w:t>
      </w:r>
      <w:r w:rsidRPr="00913D23">
        <w:rPr>
          <w:rFonts w:eastAsia="Times New Roman"/>
          <w:sz w:val="24"/>
          <w:szCs w:val="24"/>
        </w:rPr>
        <w:t>Chiến lược phát triển trung và dài hạn</w:t>
      </w:r>
      <w:r w:rsidRPr="00913D23">
        <w:rPr>
          <w:rFonts w:eastAsia="Times New Roman"/>
          <w:b w:val="0"/>
          <w:sz w:val="24"/>
          <w:szCs w:val="24"/>
        </w:rPr>
        <w:t>:</w:t>
      </w:r>
    </w:p>
    <w:p w:rsidR="00473911" w:rsidRPr="00580814" w:rsidRDefault="00473911" w:rsidP="00576302">
      <w:pPr>
        <w:numPr>
          <w:ilvl w:val="0"/>
          <w:numId w:val="24"/>
        </w:numPr>
        <w:tabs>
          <w:tab w:val="left" w:pos="9281"/>
        </w:tabs>
        <w:spacing w:line="240" w:lineRule="auto"/>
        <w:jc w:val="both"/>
        <w:rPr>
          <w:rFonts w:eastAsia="Times New Roman"/>
          <w:b w:val="0"/>
          <w:sz w:val="24"/>
          <w:szCs w:val="24"/>
        </w:rPr>
      </w:pPr>
      <w:r w:rsidRPr="00473911">
        <w:rPr>
          <w:b w:val="0"/>
          <w:color w:val="000000"/>
          <w:sz w:val="24"/>
          <w:szCs w:val="24"/>
        </w:rPr>
        <w:t xml:space="preserve">Nghiên cứu xin đầu tư mua đá sản xuất chế biến đá tại Bình Phước với các công ty trong hệ thống </w:t>
      </w:r>
      <w:r w:rsidRPr="00473911">
        <w:rPr>
          <w:b w:val="0"/>
          <w:sz w:val="24"/>
          <w:szCs w:val="24"/>
        </w:rPr>
        <w:t>ty Cổ Phần Vật Liệu Và Xây Dựng Bình Dương</w:t>
      </w:r>
      <w:r w:rsidRPr="00473911">
        <w:rPr>
          <w:b w:val="0"/>
          <w:color w:val="000000"/>
          <w:sz w:val="24"/>
          <w:szCs w:val="24"/>
        </w:rPr>
        <w:t>.</w:t>
      </w:r>
    </w:p>
    <w:p w:rsidR="00580814" w:rsidRPr="00580814" w:rsidRDefault="00580814" w:rsidP="00576302">
      <w:pPr>
        <w:numPr>
          <w:ilvl w:val="0"/>
          <w:numId w:val="24"/>
        </w:numPr>
        <w:tabs>
          <w:tab w:val="left" w:pos="9281"/>
        </w:tabs>
        <w:spacing w:line="240" w:lineRule="auto"/>
        <w:jc w:val="both"/>
        <w:rPr>
          <w:rFonts w:eastAsia="Times New Roman"/>
          <w:b w:val="0"/>
          <w:sz w:val="24"/>
          <w:szCs w:val="24"/>
        </w:rPr>
      </w:pPr>
      <w:r w:rsidRPr="00580814">
        <w:rPr>
          <w:b w:val="0"/>
          <w:color w:val="000000"/>
          <w:sz w:val="24"/>
          <w:szCs w:val="24"/>
        </w:rPr>
        <w:t>Khu đất tại trụ sở chính đã nằm trong quy hoạch cụm cảng thủy nội đị</w:t>
      </w:r>
      <w:r>
        <w:rPr>
          <w:b w:val="0"/>
          <w:color w:val="000000"/>
          <w:sz w:val="24"/>
          <w:szCs w:val="24"/>
        </w:rPr>
        <w:t xml:space="preserve">a nên Công ty </w:t>
      </w:r>
      <w:r w:rsidRPr="00580814">
        <w:rPr>
          <w:b w:val="0"/>
          <w:color w:val="000000"/>
          <w:sz w:val="24"/>
          <w:szCs w:val="24"/>
        </w:rPr>
        <w:t>nghiên cứu phương án góp vốn đầu tư bằng gia trị đất hoặc thỏa thuận đền bù để lấy vốn đầu tư dự án khác.</w:t>
      </w:r>
    </w:p>
    <w:p w:rsidR="00580814" w:rsidRPr="00580814" w:rsidRDefault="00580814" w:rsidP="00576302">
      <w:pPr>
        <w:numPr>
          <w:ilvl w:val="0"/>
          <w:numId w:val="24"/>
        </w:numPr>
        <w:tabs>
          <w:tab w:val="left" w:pos="9281"/>
        </w:tabs>
        <w:spacing w:line="240" w:lineRule="auto"/>
        <w:jc w:val="both"/>
        <w:rPr>
          <w:rFonts w:eastAsia="Times New Roman"/>
          <w:b w:val="0"/>
          <w:sz w:val="24"/>
          <w:szCs w:val="24"/>
        </w:rPr>
      </w:pPr>
      <w:r w:rsidRPr="00580814">
        <w:rPr>
          <w:b w:val="0"/>
          <w:color w:val="000000"/>
          <w:sz w:val="24"/>
          <w:szCs w:val="24"/>
        </w:rPr>
        <w:t>Đối với công ty CP Sông phan (công ty con): tích cực nâng cao năng suất, hạ giá thành chất đốt….phấn đấu có lãi. Triển khai các thủ tục tiếp theo để khai thác mỏ đã có, tìm kiếm vị trí xin chuyển đổi mở rộng mỏ</w:t>
      </w:r>
      <w:r>
        <w:rPr>
          <w:b w:val="0"/>
          <w:color w:val="000000"/>
          <w:sz w:val="24"/>
          <w:szCs w:val="24"/>
        </w:rPr>
        <w:t>.</w:t>
      </w:r>
    </w:p>
    <w:p w:rsidR="00F751E5" w:rsidRPr="00F751E5" w:rsidRDefault="00F751E5" w:rsidP="00F751E5">
      <w:pPr>
        <w:tabs>
          <w:tab w:val="left" w:pos="9281"/>
        </w:tabs>
        <w:spacing w:line="240" w:lineRule="auto"/>
        <w:ind w:left="360"/>
        <w:jc w:val="both"/>
        <w:rPr>
          <w:rFonts w:eastAsia="Times New Roman"/>
          <w:b w:val="0"/>
          <w:sz w:val="24"/>
          <w:szCs w:val="24"/>
        </w:rPr>
      </w:pPr>
    </w:p>
    <w:p w:rsidR="00913D23" w:rsidRDefault="00F751E5" w:rsidP="00F751E5">
      <w:pPr>
        <w:spacing w:after="120" w:line="240" w:lineRule="auto"/>
        <w:jc w:val="both"/>
        <w:rPr>
          <w:b w:val="0"/>
          <w:sz w:val="24"/>
          <w:szCs w:val="24"/>
        </w:rPr>
      </w:pPr>
      <w:r>
        <w:rPr>
          <w:sz w:val="24"/>
          <w:szCs w:val="24"/>
        </w:rPr>
        <w:t xml:space="preserve">   </w:t>
      </w:r>
      <w:r w:rsidR="00913D23" w:rsidRPr="00913D23">
        <w:rPr>
          <w:sz w:val="24"/>
          <w:szCs w:val="24"/>
        </w:rPr>
        <w:t>c.</w:t>
      </w:r>
      <w:r w:rsidR="00913D23">
        <w:rPr>
          <w:b w:val="0"/>
          <w:sz w:val="24"/>
          <w:szCs w:val="24"/>
        </w:rPr>
        <w:t xml:space="preserve"> </w:t>
      </w:r>
      <w:r w:rsidR="00E14835" w:rsidRPr="00913D23">
        <w:rPr>
          <w:sz w:val="24"/>
          <w:szCs w:val="24"/>
        </w:rPr>
        <w:t>Các mục tiêu đối với môi trường, xã hội và cộng đồng củ</w:t>
      </w:r>
      <w:r w:rsidR="00C069D6" w:rsidRPr="00913D23">
        <w:rPr>
          <w:sz w:val="24"/>
          <w:szCs w:val="24"/>
        </w:rPr>
        <w:t>a Công ty</w:t>
      </w:r>
      <w:r w:rsidR="00C069D6" w:rsidRPr="008B3415">
        <w:rPr>
          <w:b w:val="0"/>
          <w:sz w:val="24"/>
          <w:szCs w:val="24"/>
        </w:rPr>
        <w:t xml:space="preserve">: </w:t>
      </w:r>
    </w:p>
    <w:p w:rsidR="009A4A6D" w:rsidRDefault="00CE548F" w:rsidP="00913D23">
      <w:pPr>
        <w:spacing w:after="120" w:line="240" w:lineRule="auto"/>
        <w:ind w:firstLine="720"/>
        <w:jc w:val="both"/>
        <w:rPr>
          <w:b w:val="0"/>
          <w:color w:val="000000"/>
          <w:sz w:val="24"/>
          <w:szCs w:val="24"/>
        </w:rPr>
      </w:pPr>
      <w:r>
        <w:rPr>
          <w:b w:val="0"/>
          <w:sz w:val="24"/>
          <w:szCs w:val="24"/>
        </w:rPr>
        <w:t xml:space="preserve">Xây dựng </w:t>
      </w:r>
      <w:r w:rsidR="00C069D6" w:rsidRPr="008B3415">
        <w:rPr>
          <w:b w:val="0"/>
          <w:sz w:val="24"/>
          <w:szCs w:val="24"/>
        </w:rPr>
        <w:t xml:space="preserve">những biện pháp nhằm khắc phục các vấn đề về môi trường để không ảnh hưởng đến môi trường và cộng đồng xã hội như: </w:t>
      </w:r>
      <w:r w:rsidR="00F751E5" w:rsidRPr="009A4A6D">
        <w:rPr>
          <w:b w:val="0"/>
          <w:color w:val="000000"/>
          <w:sz w:val="24"/>
          <w:szCs w:val="24"/>
        </w:rPr>
        <w:t xml:space="preserve">Chấp hành các quy định về môi trường, hạn chế thấp nhất việc ảnh hưởng đến người dân về khói bụi, tiếng ồn và các phiền hà khác. </w:t>
      </w:r>
      <w:r w:rsidR="009A4A6D" w:rsidRPr="008B3415">
        <w:rPr>
          <w:b w:val="0"/>
          <w:sz w:val="24"/>
          <w:szCs w:val="24"/>
        </w:rPr>
        <w:t xml:space="preserve">Ở </w:t>
      </w:r>
      <w:r w:rsidR="009A4A6D">
        <w:rPr>
          <w:b w:val="0"/>
          <w:sz w:val="24"/>
          <w:szCs w:val="24"/>
        </w:rPr>
        <w:t xml:space="preserve">khu vực kinh doanh bến thủy, khu vực sản xuất đá thực </w:t>
      </w:r>
      <w:r w:rsidR="009A4A6D" w:rsidRPr="008B3415">
        <w:rPr>
          <w:b w:val="0"/>
          <w:sz w:val="24"/>
          <w:szCs w:val="24"/>
        </w:rPr>
        <w:t xml:space="preserve">hiện việc tưới nước đường thường xuyên trong mùa nắng để giảm bụi khi </w:t>
      </w:r>
      <w:r w:rsidR="009A4A6D">
        <w:rPr>
          <w:b w:val="0"/>
          <w:sz w:val="24"/>
          <w:szCs w:val="24"/>
        </w:rPr>
        <w:t>xe vận chuyển và máy xay hoạt động</w:t>
      </w:r>
      <w:r w:rsidR="00A53230">
        <w:rPr>
          <w:b w:val="0"/>
          <w:sz w:val="24"/>
          <w:szCs w:val="24"/>
        </w:rPr>
        <w:t>.</w:t>
      </w:r>
    </w:p>
    <w:p w:rsidR="00F751E5" w:rsidRPr="009A4A6D" w:rsidRDefault="00F751E5" w:rsidP="00913D23">
      <w:pPr>
        <w:spacing w:after="120" w:line="240" w:lineRule="auto"/>
        <w:ind w:firstLine="720"/>
        <w:jc w:val="both"/>
        <w:rPr>
          <w:b w:val="0"/>
          <w:sz w:val="24"/>
          <w:szCs w:val="24"/>
        </w:rPr>
      </w:pPr>
      <w:r w:rsidRPr="009A4A6D">
        <w:rPr>
          <w:b w:val="0"/>
          <w:color w:val="000000"/>
          <w:sz w:val="24"/>
          <w:szCs w:val="24"/>
        </w:rPr>
        <w:t>Thực hiện tuyệt đối khâu an toàn ngành đá</w:t>
      </w:r>
      <w:r w:rsidR="00A53230">
        <w:rPr>
          <w:b w:val="0"/>
          <w:color w:val="000000"/>
          <w:sz w:val="24"/>
          <w:szCs w:val="24"/>
        </w:rPr>
        <w:t xml:space="preserve">, </w:t>
      </w:r>
      <w:r w:rsidR="00A53230">
        <w:rPr>
          <w:b w:val="0"/>
          <w:sz w:val="24"/>
          <w:szCs w:val="24"/>
        </w:rPr>
        <w:t>p</w:t>
      </w:r>
      <w:r w:rsidR="009A4A6D" w:rsidRPr="009A4A6D">
        <w:rPr>
          <w:b w:val="0"/>
          <w:sz w:val="24"/>
          <w:szCs w:val="24"/>
        </w:rPr>
        <w:t>hối hợp với đối tác thuê mướn mặt bằng thực hiện tốt các quy định về an toàn</w:t>
      </w:r>
      <w:r w:rsidR="009A4A6D">
        <w:rPr>
          <w:b w:val="0"/>
          <w:sz w:val="24"/>
          <w:szCs w:val="24"/>
        </w:rPr>
        <w:t xml:space="preserve"> vận hành thiết bị và khai thác bến thủy, </w:t>
      </w:r>
      <w:r w:rsidR="009A4A6D" w:rsidRPr="009A4A6D">
        <w:rPr>
          <w:b w:val="0"/>
          <w:sz w:val="24"/>
          <w:szCs w:val="24"/>
        </w:rPr>
        <w:t>phòng chống cháy nổ, khắc phục các lỗi về tiếng ồn, khói bụi</w:t>
      </w:r>
      <w:r w:rsidR="009A4A6D">
        <w:rPr>
          <w:b w:val="0"/>
          <w:sz w:val="24"/>
          <w:szCs w:val="24"/>
        </w:rPr>
        <w:t xml:space="preserve">, </w:t>
      </w:r>
      <w:r w:rsidR="009A4A6D" w:rsidRPr="009A4A6D">
        <w:rPr>
          <w:b w:val="0"/>
          <w:sz w:val="24"/>
          <w:szCs w:val="24"/>
        </w:rPr>
        <w:t xml:space="preserve">… </w:t>
      </w:r>
      <w:r w:rsidR="009A4A6D">
        <w:rPr>
          <w:b w:val="0"/>
          <w:sz w:val="24"/>
          <w:szCs w:val="24"/>
        </w:rPr>
        <w:t xml:space="preserve">để </w:t>
      </w:r>
      <w:r w:rsidR="009A4A6D" w:rsidRPr="009A4A6D">
        <w:rPr>
          <w:b w:val="0"/>
          <w:sz w:val="24"/>
          <w:szCs w:val="24"/>
        </w:rPr>
        <w:t>không làm ảnh hưởng đến môi trường xung quanh</w:t>
      </w:r>
      <w:r w:rsidR="00A53230">
        <w:rPr>
          <w:b w:val="0"/>
          <w:sz w:val="24"/>
          <w:szCs w:val="24"/>
        </w:rPr>
        <w:t>.</w:t>
      </w:r>
    </w:p>
    <w:p w:rsidR="00E14835" w:rsidRDefault="00E14835" w:rsidP="009A4A6D">
      <w:pPr>
        <w:spacing w:after="120" w:line="240" w:lineRule="auto"/>
        <w:jc w:val="both"/>
        <w:rPr>
          <w:b w:val="0"/>
          <w:sz w:val="24"/>
          <w:szCs w:val="24"/>
        </w:rPr>
      </w:pPr>
    </w:p>
    <w:p w:rsidR="00913D23" w:rsidRPr="00D93C3D" w:rsidRDefault="00E14835" w:rsidP="00E14835">
      <w:pPr>
        <w:numPr>
          <w:ilvl w:val="0"/>
          <w:numId w:val="2"/>
        </w:numPr>
        <w:spacing w:after="120" w:line="240" w:lineRule="auto"/>
        <w:ind w:left="120" w:firstLine="0"/>
        <w:jc w:val="both"/>
        <w:rPr>
          <w:sz w:val="24"/>
          <w:szCs w:val="24"/>
        </w:rPr>
      </w:pPr>
      <w:r w:rsidRPr="00D93C3D">
        <w:rPr>
          <w:i/>
          <w:sz w:val="24"/>
          <w:szCs w:val="24"/>
        </w:rPr>
        <w:t xml:space="preserve">Các rủi ro: </w:t>
      </w:r>
    </w:p>
    <w:p w:rsidR="003F1F22" w:rsidRDefault="003F1F22" w:rsidP="003F1F22">
      <w:pPr>
        <w:spacing w:after="120" w:line="240" w:lineRule="auto"/>
        <w:ind w:left="120" w:firstLine="600"/>
        <w:jc w:val="both"/>
        <w:rPr>
          <w:b w:val="0"/>
          <w:sz w:val="24"/>
          <w:szCs w:val="24"/>
        </w:rPr>
      </w:pPr>
      <w:r>
        <w:rPr>
          <w:b w:val="0"/>
          <w:sz w:val="24"/>
          <w:szCs w:val="24"/>
        </w:rPr>
        <w:t>Trước định hướng phát triển của C</w:t>
      </w:r>
      <w:r w:rsidRPr="008B3415">
        <w:rPr>
          <w:b w:val="0"/>
          <w:sz w:val="24"/>
          <w:szCs w:val="24"/>
        </w:rPr>
        <w:t>ông</w:t>
      </w:r>
      <w:r w:rsidR="00CE548F">
        <w:rPr>
          <w:b w:val="0"/>
          <w:sz w:val="24"/>
          <w:szCs w:val="24"/>
        </w:rPr>
        <w:t xml:space="preserve"> ty cũng như các chiến lượn</w:t>
      </w:r>
      <w:r w:rsidRPr="008B3415">
        <w:rPr>
          <w:b w:val="0"/>
          <w:sz w:val="24"/>
          <w:szCs w:val="24"/>
        </w:rPr>
        <w:t xml:space="preserve"> phát triển trung và dài hạn</w:t>
      </w:r>
      <w:r>
        <w:rPr>
          <w:b w:val="0"/>
          <w:sz w:val="24"/>
          <w:szCs w:val="24"/>
        </w:rPr>
        <w:t xml:space="preserve"> có thể nhận thấy rằng các rủi ro luôn tồn tại như: nguồn </w:t>
      </w:r>
      <w:r w:rsidR="00CE548F">
        <w:rPr>
          <w:b w:val="0"/>
          <w:sz w:val="24"/>
          <w:szCs w:val="24"/>
        </w:rPr>
        <w:t xml:space="preserve">hàng hóa kinh doanh, nguồn </w:t>
      </w:r>
      <w:r w:rsidR="00CA7D9D">
        <w:rPr>
          <w:b w:val="0"/>
          <w:sz w:val="24"/>
          <w:szCs w:val="24"/>
        </w:rPr>
        <w:t xml:space="preserve">đá </w:t>
      </w:r>
      <w:r w:rsidR="00CE548F">
        <w:rPr>
          <w:b w:val="0"/>
          <w:sz w:val="24"/>
          <w:szCs w:val="24"/>
        </w:rPr>
        <w:t xml:space="preserve">nguyên liệu </w:t>
      </w:r>
      <w:r w:rsidR="00CA7D9D">
        <w:rPr>
          <w:b w:val="0"/>
          <w:sz w:val="24"/>
          <w:szCs w:val="24"/>
        </w:rPr>
        <w:t xml:space="preserve">để chế biến </w:t>
      </w:r>
      <w:r w:rsidR="00CE548F">
        <w:rPr>
          <w:b w:val="0"/>
          <w:sz w:val="24"/>
          <w:szCs w:val="24"/>
        </w:rPr>
        <w:t xml:space="preserve">đá </w:t>
      </w:r>
      <w:r w:rsidR="009A4A6D">
        <w:rPr>
          <w:b w:val="0"/>
          <w:sz w:val="24"/>
          <w:szCs w:val="24"/>
        </w:rPr>
        <w:t xml:space="preserve">ngày </w:t>
      </w:r>
      <w:r w:rsidR="001B5436">
        <w:rPr>
          <w:b w:val="0"/>
          <w:sz w:val="24"/>
          <w:szCs w:val="24"/>
        </w:rPr>
        <w:t>càng bị khan hiếm (nguyên liệu đá xanh gần hết, phần lớn chỉ khai thác được đá xám và đá đen nên có ảnh hưởng đến thị hiếu khách hàng),</w:t>
      </w:r>
      <w:r>
        <w:rPr>
          <w:b w:val="0"/>
          <w:sz w:val="24"/>
          <w:szCs w:val="24"/>
        </w:rPr>
        <w:t xml:space="preserve"> sức cạnh tranh trên thị trường </w:t>
      </w:r>
      <w:r w:rsidR="00CA7D9D">
        <w:rPr>
          <w:b w:val="0"/>
          <w:sz w:val="24"/>
          <w:szCs w:val="24"/>
        </w:rPr>
        <w:t xml:space="preserve">cũng </w:t>
      </w:r>
      <w:r>
        <w:rPr>
          <w:b w:val="0"/>
          <w:sz w:val="24"/>
          <w:szCs w:val="24"/>
        </w:rPr>
        <w:t xml:space="preserve">quyết liệt hơn, biến động </w:t>
      </w:r>
      <w:r w:rsidR="00576302">
        <w:rPr>
          <w:b w:val="0"/>
          <w:sz w:val="24"/>
          <w:szCs w:val="24"/>
        </w:rPr>
        <w:t xml:space="preserve">thường xuyên </w:t>
      </w:r>
      <w:r>
        <w:rPr>
          <w:b w:val="0"/>
          <w:sz w:val="24"/>
          <w:szCs w:val="24"/>
        </w:rPr>
        <w:t>về giá cả,…</w:t>
      </w:r>
    </w:p>
    <w:p w:rsidR="003F1F22" w:rsidRDefault="003F1F22" w:rsidP="003F1F22">
      <w:pPr>
        <w:spacing w:after="120" w:line="240" w:lineRule="auto"/>
        <w:ind w:left="120" w:firstLine="600"/>
        <w:jc w:val="both"/>
        <w:rPr>
          <w:b w:val="0"/>
          <w:sz w:val="24"/>
          <w:szCs w:val="24"/>
        </w:rPr>
      </w:pPr>
      <w:r>
        <w:rPr>
          <w:b w:val="0"/>
          <w:sz w:val="24"/>
          <w:szCs w:val="24"/>
        </w:rPr>
        <w:lastRenderedPageBreak/>
        <w:t xml:space="preserve">Thực tế qua các năm </w:t>
      </w:r>
      <w:r w:rsidRPr="008B3415">
        <w:rPr>
          <w:b w:val="0"/>
          <w:sz w:val="24"/>
          <w:szCs w:val="24"/>
        </w:rPr>
        <w:t xml:space="preserve">gần đây </w:t>
      </w:r>
      <w:r>
        <w:rPr>
          <w:b w:val="0"/>
          <w:sz w:val="24"/>
          <w:szCs w:val="24"/>
        </w:rPr>
        <w:t xml:space="preserve">và nhận </w:t>
      </w:r>
      <w:r w:rsidRPr="008B3415">
        <w:rPr>
          <w:b w:val="0"/>
          <w:sz w:val="24"/>
          <w:szCs w:val="24"/>
        </w:rPr>
        <w:t>định khách quan các năm sau</w:t>
      </w:r>
      <w:r>
        <w:rPr>
          <w:b w:val="0"/>
          <w:sz w:val="24"/>
          <w:szCs w:val="24"/>
        </w:rPr>
        <w:t>,</w:t>
      </w:r>
      <w:r w:rsidRPr="008B3415">
        <w:rPr>
          <w:b w:val="0"/>
          <w:sz w:val="24"/>
          <w:szCs w:val="24"/>
        </w:rPr>
        <w:t xml:space="preserve"> diễn biến tình hình kinh tế cả nước nói chung và kinh tế của ngành nói riêng vẫn còn gặp nhiều khó khăn nên Công ty cũng không tránh khỏi những ảnh hưởng đó.</w:t>
      </w:r>
      <w:r>
        <w:rPr>
          <w:b w:val="0"/>
          <w:sz w:val="24"/>
          <w:szCs w:val="24"/>
        </w:rPr>
        <w:t xml:space="preserve"> </w:t>
      </w:r>
    </w:p>
    <w:p w:rsidR="00E14835" w:rsidRPr="008B3415" w:rsidRDefault="00E14835" w:rsidP="00841888">
      <w:pPr>
        <w:pStyle w:val="Subtitle"/>
        <w:numPr>
          <w:ilvl w:val="0"/>
          <w:numId w:val="12"/>
        </w:numPr>
        <w:spacing w:before="0"/>
        <w:ind w:left="120" w:firstLine="0"/>
        <w:rPr>
          <w:rFonts w:ascii="Times New Roman" w:hAnsi="Times New Roman"/>
          <w:sz w:val="24"/>
        </w:rPr>
      </w:pPr>
      <w:r w:rsidRPr="008B3415">
        <w:rPr>
          <w:rFonts w:ascii="Times New Roman" w:hAnsi="Times New Roman"/>
          <w:sz w:val="24"/>
        </w:rPr>
        <w:t>Tình hình hoạt động trong năm</w:t>
      </w:r>
    </w:p>
    <w:p w:rsidR="00E14835" w:rsidRPr="00D93C3D" w:rsidRDefault="00E14835" w:rsidP="00841888">
      <w:pPr>
        <w:numPr>
          <w:ilvl w:val="0"/>
          <w:numId w:val="13"/>
        </w:numPr>
        <w:spacing w:after="120" w:line="240" w:lineRule="auto"/>
        <w:ind w:left="120" w:firstLine="0"/>
        <w:jc w:val="both"/>
        <w:rPr>
          <w:i/>
          <w:sz w:val="24"/>
          <w:szCs w:val="24"/>
        </w:rPr>
      </w:pPr>
      <w:r w:rsidRPr="00D93C3D">
        <w:rPr>
          <w:i/>
          <w:sz w:val="24"/>
          <w:szCs w:val="24"/>
        </w:rPr>
        <w:t>Tình hình hoạt động sản xuất kinh doanh</w:t>
      </w:r>
    </w:p>
    <w:p w:rsidR="00913D23" w:rsidRPr="00913D23" w:rsidRDefault="00E14835" w:rsidP="00E14835">
      <w:pPr>
        <w:numPr>
          <w:ilvl w:val="0"/>
          <w:numId w:val="1"/>
        </w:numPr>
        <w:tabs>
          <w:tab w:val="left" w:pos="284"/>
        </w:tabs>
        <w:spacing w:after="120" w:line="240" w:lineRule="auto"/>
        <w:ind w:left="120" w:firstLine="0"/>
        <w:jc w:val="both"/>
        <w:rPr>
          <w:b w:val="0"/>
          <w:i/>
          <w:sz w:val="24"/>
          <w:szCs w:val="24"/>
        </w:rPr>
      </w:pPr>
      <w:r w:rsidRPr="00913D23">
        <w:rPr>
          <w:b w:val="0"/>
          <w:sz w:val="24"/>
          <w:szCs w:val="24"/>
        </w:rPr>
        <w:t xml:space="preserve">Kết quả hoạt động sản xuất kinh doanh trong năm: </w:t>
      </w:r>
    </w:p>
    <w:p w:rsidR="0061326B" w:rsidRDefault="001B5436" w:rsidP="0061326B">
      <w:pPr>
        <w:ind w:left="281" w:firstLine="439"/>
        <w:jc w:val="both"/>
        <w:rPr>
          <w:rFonts w:eastAsia="Times New Roman"/>
          <w:b w:val="0"/>
          <w:sz w:val="24"/>
          <w:szCs w:val="24"/>
        </w:rPr>
      </w:pPr>
      <w:r>
        <w:rPr>
          <w:rFonts w:eastAsia="Times New Roman"/>
          <w:b w:val="0"/>
          <w:sz w:val="24"/>
          <w:szCs w:val="24"/>
        </w:rPr>
        <w:t>Năm</w:t>
      </w:r>
      <w:r w:rsidR="00730927">
        <w:rPr>
          <w:rFonts w:eastAsia="Times New Roman"/>
          <w:b w:val="0"/>
          <w:sz w:val="24"/>
          <w:szCs w:val="24"/>
        </w:rPr>
        <w:t xml:space="preserve"> 2016</w:t>
      </w:r>
      <w:r w:rsidR="0061326B" w:rsidRPr="008B3415">
        <w:rPr>
          <w:rFonts w:eastAsia="Times New Roman"/>
          <w:b w:val="0"/>
          <w:sz w:val="24"/>
          <w:szCs w:val="24"/>
        </w:rPr>
        <w:t xml:space="preserve"> </w:t>
      </w:r>
      <w:r w:rsidR="000C0379" w:rsidRPr="008B3415">
        <w:rPr>
          <w:rFonts w:eastAsia="Times New Roman"/>
          <w:b w:val="0"/>
          <w:sz w:val="24"/>
          <w:szCs w:val="24"/>
        </w:rPr>
        <w:t xml:space="preserve">Công ty </w:t>
      </w:r>
      <w:r w:rsidR="0061326B" w:rsidRPr="008B3415">
        <w:rPr>
          <w:rFonts w:eastAsia="Times New Roman"/>
          <w:b w:val="0"/>
          <w:sz w:val="24"/>
          <w:szCs w:val="24"/>
        </w:rPr>
        <w:t xml:space="preserve">gặp nhiều </w:t>
      </w:r>
      <w:r w:rsidR="000C0379" w:rsidRPr="008B3415">
        <w:rPr>
          <w:rFonts w:eastAsia="Times New Roman"/>
          <w:b w:val="0"/>
          <w:sz w:val="24"/>
          <w:szCs w:val="24"/>
        </w:rPr>
        <w:t>khó khăn</w:t>
      </w:r>
      <w:r w:rsidR="00730927">
        <w:rPr>
          <w:rFonts w:eastAsia="Times New Roman"/>
          <w:b w:val="0"/>
          <w:sz w:val="24"/>
          <w:szCs w:val="24"/>
        </w:rPr>
        <w:t xml:space="preserve"> về sản xuất kinh doanh</w:t>
      </w:r>
      <w:r w:rsidR="000C0379" w:rsidRPr="008B3415">
        <w:rPr>
          <w:rFonts w:eastAsia="Times New Roman"/>
          <w:b w:val="0"/>
          <w:sz w:val="24"/>
          <w:szCs w:val="24"/>
        </w:rPr>
        <w:t>,</w:t>
      </w:r>
      <w:r w:rsidR="00CA7D9D">
        <w:rPr>
          <w:rFonts w:eastAsia="Times New Roman"/>
          <w:b w:val="0"/>
          <w:sz w:val="24"/>
          <w:szCs w:val="24"/>
        </w:rPr>
        <w:t xml:space="preserve"> </w:t>
      </w:r>
      <w:r w:rsidR="00803E4E">
        <w:rPr>
          <w:rFonts w:eastAsia="Times New Roman"/>
          <w:b w:val="0"/>
          <w:sz w:val="24"/>
          <w:szCs w:val="24"/>
        </w:rPr>
        <w:t xml:space="preserve">tuy nhiên với </w:t>
      </w:r>
      <w:r w:rsidR="00730927">
        <w:rPr>
          <w:rFonts w:eastAsia="Times New Roman"/>
          <w:b w:val="0"/>
          <w:sz w:val="24"/>
          <w:szCs w:val="24"/>
        </w:rPr>
        <w:t xml:space="preserve">sự cố gắng nỗ lực và </w:t>
      </w:r>
      <w:r w:rsidR="00803E4E" w:rsidRPr="00803E4E">
        <w:rPr>
          <w:b w:val="0"/>
          <w:sz w:val="24"/>
          <w:szCs w:val="24"/>
        </w:rPr>
        <w:t>sự chỉ đạo quyết liệt của HĐQT, công ty đã ra sức phấn đấu thực hiện hoàn thành nghị quyết và các chỉ tiêu kế hoạch cụ thể như</w:t>
      </w:r>
      <w:r w:rsidR="00803E4E">
        <w:rPr>
          <w:b w:val="0"/>
          <w:sz w:val="24"/>
          <w:szCs w:val="24"/>
        </w:rPr>
        <w:t>:</w:t>
      </w:r>
      <w:r w:rsidR="003813C0">
        <w:rPr>
          <w:rFonts w:eastAsia="Times New Roman"/>
          <w:b w:val="0"/>
          <w:sz w:val="24"/>
          <w:szCs w:val="24"/>
        </w:rPr>
        <w:t>.</w:t>
      </w:r>
    </w:p>
    <w:p w:rsidR="00A03635" w:rsidRDefault="003813C0" w:rsidP="003813C0">
      <w:pPr>
        <w:ind w:left="281" w:firstLine="439"/>
        <w:jc w:val="both"/>
        <w:rPr>
          <w:b w:val="0"/>
          <w:color w:val="000000"/>
          <w:sz w:val="24"/>
          <w:szCs w:val="24"/>
        </w:rPr>
      </w:pPr>
      <w:r w:rsidRPr="005F1015">
        <w:rPr>
          <w:rFonts w:eastAsia="Times New Roman"/>
          <w:b w:val="0"/>
          <w:sz w:val="24"/>
          <w:szCs w:val="24"/>
          <w:u w:val="single"/>
        </w:rPr>
        <w:t xml:space="preserve">Đối </w:t>
      </w:r>
      <w:r w:rsidRPr="005F1015">
        <w:rPr>
          <w:b w:val="0"/>
          <w:color w:val="000000"/>
          <w:sz w:val="24"/>
          <w:szCs w:val="24"/>
          <w:u w:val="single"/>
        </w:rPr>
        <w:t>với</w:t>
      </w:r>
      <w:r w:rsidR="00803E4E">
        <w:rPr>
          <w:b w:val="0"/>
          <w:color w:val="000000"/>
          <w:sz w:val="24"/>
          <w:szCs w:val="24"/>
          <w:u w:val="single"/>
        </w:rPr>
        <w:t xml:space="preserve"> kinh doanh </w:t>
      </w:r>
      <w:r w:rsidR="00F1056A">
        <w:rPr>
          <w:b w:val="0"/>
          <w:color w:val="000000"/>
          <w:sz w:val="24"/>
          <w:szCs w:val="24"/>
          <w:u w:val="single"/>
        </w:rPr>
        <w:t xml:space="preserve">dịch vụ </w:t>
      </w:r>
      <w:r w:rsidR="00803E4E">
        <w:rPr>
          <w:b w:val="0"/>
          <w:color w:val="000000"/>
          <w:sz w:val="24"/>
          <w:szCs w:val="24"/>
          <w:u w:val="single"/>
        </w:rPr>
        <w:t>bến thủy nội địa và cho thuê mặt bằng</w:t>
      </w:r>
      <w:r>
        <w:rPr>
          <w:b w:val="0"/>
          <w:color w:val="000000"/>
          <w:sz w:val="24"/>
          <w:szCs w:val="24"/>
        </w:rPr>
        <w:t xml:space="preserve">: </w:t>
      </w:r>
    </w:p>
    <w:p w:rsidR="00F1056A" w:rsidRPr="00F1056A" w:rsidRDefault="00F1056A" w:rsidP="00F1056A">
      <w:pPr>
        <w:tabs>
          <w:tab w:val="left" w:pos="360"/>
          <w:tab w:val="left" w:pos="709"/>
        </w:tabs>
        <w:ind w:left="281" w:hanging="281"/>
        <w:jc w:val="both"/>
        <w:rPr>
          <w:b w:val="0"/>
          <w:sz w:val="24"/>
          <w:szCs w:val="24"/>
        </w:rPr>
      </w:pPr>
      <w:r>
        <w:rPr>
          <w:sz w:val="28"/>
          <w:szCs w:val="28"/>
        </w:rPr>
        <w:tab/>
      </w:r>
      <w:r>
        <w:rPr>
          <w:sz w:val="28"/>
          <w:szCs w:val="28"/>
        </w:rPr>
        <w:tab/>
      </w:r>
      <w:r>
        <w:rPr>
          <w:sz w:val="28"/>
          <w:szCs w:val="28"/>
        </w:rPr>
        <w:tab/>
      </w:r>
      <w:r w:rsidRPr="00F1056A">
        <w:rPr>
          <w:b w:val="0"/>
          <w:sz w:val="24"/>
          <w:szCs w:val="24"/>
        </w:rPr>
        <w:t>Trong năm công ty đã mở rộng bến thủy, thuê thêm thiết bị cần cạp, tích cực tìm kiếm nhiều khách hàng có nhu cầu dịch vụ bến thủy và bến bãi để nhận gia công bốc dỡ vận chuyển, linh hoạt đáp ứng  nhu cầu của khách.</w:t>
      </w:r>
    </w:p>
    <w:p w:rsidR="00B13615" w:rsidRPr="00D93C3D" w:rsidRDefault="00B045E0" w:rsidP="00D93C3D">
      <w:pPr>
        <w:tabs>
          <w:tab w:val="left" w:pos="360"/>
          <w:tab w:val="left" w:pos="709"/>
        </w:tabs>
        <w:jc w:val="both"/>
        <w:rPr>
          <w:b w:val="0"/>
          <w:color w:val="000000"/>
          <w:sz w:val="24"/>
          <w:szCs w:val="24"/>
        </w:rPr>
      </w:pPr>
      <w:r>
        <w:rPr>
          <w:b w:val="0"/>
          <w:sz w:val="24"/>
          <w:szCs w:val="24"/>
        </w:rPr>
        <w:tab/>
      </w:r>
      <w:r>
        <w:rPr>
          <w:b w:val="0"/>
          <w:sz w:val="24"/>
          <w:szCs w:val="24"/>
        </w:rPr>
        <w:tab/>
      </w:r>
      <w:r w:rsidR="00D94136">
        <w:rPr>
          <w:b w:val="0"/>
          <w:sz w:val="24"/>
          <w:szCs w:val="24"/>
        </w:rPr>
        <w:t>Tìm đối tác thuê mướn mặt bằng ổn định</w:t>
      </w:r>
      <w:r w:rsidR="00D94136">
        <w:rPr>
          <w:b w:val="0"/>
          <w:color w:val="000000"/>
          <w:sz w:val="24"/>
          <w:szCs w:val="24"/>
        </w:rPr>
        <w:t>, đồng thời p</w:t>
      </w:r>
      <w:r w:rsidR="00D94136" w:rsidRPr="00D94136">
        <w:rPr>
          <w:b w:val="0"/>
          <w:color w:val="000000"/>
          <w:sz w:val="24"/>
          <w:szCs w:val="24"/>
        </w:rPr>
        <w:t xml:space="preserve">hối hợp tốt với đối tác thuê mướn mặt bằng để hổ trợ nhau hoàn thành nhiệm vụ. Kịp thời nhắc nhở đối tác thực hiện tốt các quy định về an toàn và phòng chống cháy nổ, khắc phục các lỗi về tiếng ồn, khói bụi… </w:t>
      </w:r>
      <w:r w:rsidR="00D94136">
        <w:rPr>
          <w:b w:val="0"/>
          <w:color w:val="000000"/>
          <w:sz w:val="24"/>
          <w:szCs w:val="24"/>
        </w:rPr>
        <w:t xml:space="preserve">nhằm </w:t>
      </w:r>
      <w:r w:rsidR="00D94136" w:rsidRPr="00D94136">
        <w:rPr>
          <w:b w:val="0"/>
          <w:color w:val="000000"/>
          <w:sz w:val="24"/>
          <w:szCs w:val="24"/>
        </w:rPr>
        <w:t xml:space="preserve">không làm ảnh hưởng đến </w:t>
      </w:r>
      <w:r w:rsidR="00D94136">
        <w:rPr>
          <w:b w:val="0"/>
          <w:color w:val="000000"/>
          <w:sz w:val="24"/>
          <w:szCs w:val="24"/>
        </w:rPr>
        <w:t xml:space="preserve">môi trường sống </w:t>
      </w:r>
      <w:r w:rsidR="00D94136" w:rsidRPr="00D94136">
        <w:rPr>
          <w:b w:val="0"/>
          <w:color w:val="000000"/>
          <w:sz w:val="24"/>
          <w:szCs w:val="24"/>
        </w:rPr>
        <w:t>xung quanh</w:t>
      </w:r>
      <w:r w:rsidR="00D94136">
        <w:rPr>
          <w:b w:val="0"/>
          <w:color w:val="000000"/>
          <w:sz w:val="24"/>
          <w:szCs w:val="24"/>
        </w:rPr>
        <w:t>.</w:t>
      </w:r>
    </w:p>
    <w:p w:rsidR="005F1015" w:rsidRDefault="005F1015" w:rsidP="0061326B">
      <w:pPr>
        <w:ind w:left="281" w:firstLine="439"/>
        <w:jc w:val="both"/>
        <w:rPr>
          <w:rFonts w:eastAsia="Times New Roman"/>
          <w:b w:val="0"/>
          <w:sz w:val="24"/>
          <w:szCs w:val="24"/>
        </w:rPr>
      </w:pPr>
      <w:r w:rsidRPr="005F1015">
        <w:rPr>
          <w:rFonts w:eastAsia="Times New Roman"/>
          <w:b w:val="0"/>
          <w:sz w:val="24"/>
          <w:szCs w:val="24"/>
          <w:u w:val="single"/>
        </w:rPr>
        <w:t xml:space="preserve">Đối </w:t>
      </w:r>
      <w:r w:rsidRPr="005F1015">
        <w:rPr>
          <w:b w:val="0"/>
          <w:color w:val="000000"/>
          <w:sz w:val="24"/>
          <w:szCs w:val="24"/>
          <w:u w:val="single"/>
        </w:rPr>
        <w:t xml:space="preserve">với ngành </w:t>
      </w:r>
      <w:r>
        <w:rPr>
          <w:b w:val="0"/>
          <w:color w:val="000000"/>
          <w:sz w:val="24"/>
          <w:szCs w:val="24"/>
          <w:u w:val="single"/>
        </w:rPr>
        <w:t>đá:</w:t>
      </w:r>
    </w:p>
    <w:p w:rsidR="00D94136" w:rsidRDefault="00D94136" w:rsidP="0061326B">
      <w:pPr>
        <w:ind w:left="281" w:firstLine="439"/>
        <w:jc w:val="both"/>
        <w:rPr>
          <w:b w:val="0"/>
          <w:color w:val="000000"/>
          <w:sz w:val="24"/>
          <w:szCs w:val="24"/>
        </w:rPr>
      </w:pPr>
      <w:r>
        <w:rPr>
          <w:b w:val="0"/>
          <w:color w:val="000000"/>
          <w:sz w:val="24"/>
          <w:szCs w:val="24"/>
        </w:rPr>
        <w:t>T</w:t>
      </w:r>
      <w:r w:rsidR="005F1015" w:rsidRPr="005F1015">
        <w:rPr>
          <w:b w:val="0"/>
          <w:color w:val="000000"/>
          <w:sz w:val="24"/>
          <w:szCs w:val="24"/>
        </w:rPr>
        <w:t xml:space="preserve">rong năm việc tiêu thụ sản phẩm </w:t>
      </w:r>
      <w:r>
        <w:rPr>
          <w:b w:val="0"/>
          <w:color w:val="000000"/>
          <w:sz w:val="24"/>
          <w:szCs w:val="24"/>
        </w:rPr>
        <w:t>có gặp một số khó khăn do chất lượng đá đầu vào khai thác ở tần sâu, ngày càng khan hiếm đá xanh đẹp</w:t>
      </w:r>
      <w:r w:rsidR="00D0506A">
        <w:rPr>
          <w:b w:val="0"/>
          <w:color w:val="000000"/>
          <w:sz w:val="24"/>
          <w:szCs w:val="24"/>
        </w:rPr>
        <w:t xml:space="preserve"> do vậy việc tiêu thụ có phần bị chậm.</w:t>
      </w:r>
    </w:p>
    <w:p w:rsidR="00D0506A" w:rsidRDefault="00D0506A" w:rsidP="0061326B">
      <w:pPr>
        <w:ind w:left="281" w:firstLine="439"/>
        <w:jc w:val="both"/>
        <w:rPr>
          <w:b w:val="0"/>
          <w:color w:val="000000"/>
          <w:sz w:val="24"/>
          <w:szCs w:val="24"/>
        </w:rPr>
      </w:pPr>
      <w:r>
        <w:rPr>
          <w:b w:val="0"/>
          <w:sz w:val="24"/>
          <w:szCs w:val="24"/>
        </w:rPr>
        <w:t>Công ty q</w:t>
      </w:r>
      <w:r w:rsidRPr="00803E4E">
        <w:rPr>
          <w:b w:val="0"/>
          <w:sz w:val="24"/>
          <w:szCs w:val="24"/>
        </w:rPr>
        <w:t>uản lý chặt chẽ đầu vào và đầu ra không để thất thoát</w:t>
      </w:r>
      <w:r w:rsidRPr="00D0506A">
        <w:rPr>
          <w:color w:val="000000"/>
          <w:sz w:val="28"/>
          <w:szCs w:val="28"/>
        </w:rPr>
        <w:t xml:space="preserve"> </w:t>
      </w:r>
      <w:r w:rsidRPr="00D0506A">
        <w:rPr>
          <w:b w:val="0"/>
          <w:color w:val="000000"/>
          <w:sz w:val="24"/>
          <w:szCs w:val="24"/>
        </w:rPr>
        <w:t>thiếu hụt sản phẩm</w:t>
      </w:r>
      <w:r w:rsidRPr="00803E4E">
        <w:rPr>
          <w:b w:val="0"/>
          <w:sz w:val="24"/>
          <w:szCs w:val="24"/>
        </w:rPr>
        <w:t>, giám sát chất lượng gia công tạo sản phẩm đạt tiêu chuẩn</w:t>
      </w:r>
      <w:r>
        <w:rPr>
          <w:b w:val="0"/>
          <w:sz w:val="24"/>
          <w:szCs w:val="24"/>
        </w:rPr>
        <w:t>.</w:t>
      </w:r>
    </w:p>
    <w:p w:rsidR="00D0506A" w:rsidRDefault="00D0506A" w:rsidP="00D0506A">
      <w:pPr>
        <w:tabs>
          <w:tab w:val="left" w:pos="709"/>
        </w:tabs>
        <w:jc w:val="both"/>
        <w:rPr>
          <w:b w:val="0"/>
          <w:color w:val="000000"/>
          <w:sz w:val="24"/>
          <w:szCs w:val="24"/>
        </w:rPr>
      </w:pPr>
      <w:r>
        <w:rPr>
          <w:color w:val="000000"/>
          <w:sz w:val="28"/>
          <w:szCs w:val="28"/>
        </w:rPr>
        <w:tab/>
      </w:r>
      <w:r w:rsidRPr="00D0506A">
        <w:rPr>
          <w:b w:val="0"/>
          <w:color w:val="000000"/>
          <w:sz w:val="24"/>
          <w:szCs w:val="24"/>
        </w:rPr>
        <w:t xml:space="preserve">Tích cực bám sát nhu cầu thị trường tìm hướng </w:t>
      </w:r>
      <w:r>
        <w:rPr>
          <w:b w:val="0"/>
          <w:color w:val="000000"/>
          <w:sz w:val="24"/>
          <w:szCs w:val="24"/>
        </w:rPr>
        <w:t xml:space="preserve">tiêu thụ </w:t>
      </w:r>
      <w:r w:rsidRPr="00D0506A">
        <w:rPr>
          <w:b w:val="0"/>
          <w:color w:val="000000"/>
          <w:sz w:val="24"/>
          <w:szCs w:val="24"/>
        </w:rPr>
        <w:t xml:space="preserve">cho sản phẩm với màu sắc không </w:t>
      </w:r>
      <w:r>
        <w:rPr>
          <w:b w:val="0"/>
          <w:color w:val="000000"/>
          <w:sz w:val="24"/>
          <w:szCs w:val="24"/>
        </w:rPr>
        <w:t xml:space="preserve">được </w:t>
      </w:r>
      <w:r w:rsidRPr="00D0506A">
        <w:rPr>
          <w:b w:val="0"/>
          <w:color w:val="000000"/>
          <w:sz w:val="24"/>
          <w:szCs w:val="24"/>
        </w:rPr>
        <w:t>đẹ</w:t>
      </w:r>
      <w:r>
        <w:rPr>
          <w:b w:val="0"/>
          <w:color w:val="000000"/>
          <w:sz w:val="24"/>
          <w:szCs w:val="24"/>
        </w:rPr>
        <w:t xml:space="preserve">p, </w:t>
      </w:r>
      <w:r w:rsidRPr="00D0506A">
        <w:rPr>
          <w:b w:val="0"/>
          <w:color w:val="000000"/>
          <w:sz w:val="24"/>
          <w:szCs w:val="24"/>
        </w:rPr>
        <w:t>tận dụng cơ hội tập trung sản xuất và kinh doanh khi các hầm đá khác bị ngập không khai thác được.</w:t>
      </w:r>
    </w:p>
    <w:p w:rsidR="00D0506A" w:rsidRDefault="00D0506A" w:rsidP="00D0506A">
      <w:pPr>
        <w:tabs>
          <w:tab w:val="left" w:pos="709"/>
        </w:tabs>
        <w:jc w:val="both"/>
        <w:rPr>
          <w:b w:val="0"/>
          <w:sz w:val="24"/>
          <w:szCs w:val="24"/>
        </w:rPr>
      </w:pPr>
      <w:r>
        <w:rPr>
          <w:b w:val="0"/>
          <w:sz w:val="24"/>
          <w:szCs w:val="24"/>
        </w:rPr>
        <w:tab/>
      </w:r>
      <w:r w:rsidRPr="00803E4E">
        <w:rPr>
          <w:b w:val="0"/>
          <w:sz w:val="24"/>
          <w:szCs w:val="24"/>
        </w:rPr>
        <w:t>Tích cực phát triển thêm khách hàng mới, nhất là các khách hàng đường thủy, bán hàng tận tụy 24/24 và 7 ngày/tuần</w:t>
      </w:r>
      <w:r>
        <w:rPr>
          <w:b w:val="0"/>
          <w:sz w:val="24"/>
          <w:szCs w:val="24"/>
        </w:rPr>
        <w:t>.</w:t>
      </w:r>
    </w:p>
    <w:p w:rsidR="00D0506A" w:rsidRPr="00D0506A" w:rsidRDefault="00D0506A" w:rsidP="00D0506A">
      <w:pPr>
        <w:tabs>
          <w:tab w:val="left" w:pos="709"/>
        </w:tabs>
        <w:jc w:val="both"/>
        <w:rPr>
          <w:b w:val="0"/>
          <w:color w:val="000000"/>
          <w:sz w:val="24"/>
          <w:szCs w:val="24"/>
        </w:rPr>
      </w:pPr>
      <w:r>
        <w:rPr>
          <w:b w:val="0"/>
          <w:sz w:val="24"/>
          <w:szCs w:val="24"/>
        </w:rPr>
        <w:tab/>
        <w:t>S</w:t>
      </w:r>
      <w:r w:rsidRPr="00803E4E">
        <w:rPr>
          <w:b w:val="0"/>
          <w:sz w:val="24"/>
          <w:szCs w:val="24"/>
        </w:rPr>
        <w:t>ắp xếp hợp lý thời gian làm việc của máy xay, tăng thời lượ</w:t>
      </w:r>
      <w:r>
        <w:rPr>
          <w:b w:val="0"/>
          <w:sz w:val="24"/>
          <w:szCs w:val="24"/>
        </w:rPr>
        <w:t>ng xay trong ngày,</w:t>
      </w:r>
      <w:r w:rsidRPr="00803E4E">
        <w:rPr>
          <w:b w:val="0"/>
          <w:sz w:val="24"/>
          <w:szCs w:val="24"/>
        </w:rPr>
        <w:t xml:space="preserve"> máy xay thường xuyên duy tu </w:t>
      </w:r>
      <w:r>
        <w:rPr>
          <w:b w:val="0"/>
          <w:sz w:val="24"/>
          <w:szCs w:val="24"/>
        </w:rPr>
        <w:t xml:space="preserve">bảo dưỡng </w:t>
      </w:r>
      <w:r w:rsidRPr="00803E4E">
        <w:rPr>
          <w:b w:val="0"/>
          <w:sz w:val="24"/>
          <w:szCs w:val="24"/>
        </w:rPr>
        <w:t>để giảm hư hỏng lớn</w:t>
      </w:r>
      <w:r>
        <w:rPr>
          <w:b w:val="0"/>
          <w:sz w:val="24"/>
          <w:szCs w:val="24"/>
        </w:rPr>
        <w:t xml:space="preserve"> nhằm đảm bảo cho máy xay được hoạt động liêu tục không bị giãn đoạn.</w:t>
      </w:r>
    </w:p>
    <w:p w:rsidR="00803E4E" w:rsidRPr="00D93C3D" w:rsidRDefault="00D0506A" w:rsidP="00D93C3D">
      <w:pPr>
        <w:ind w:left="281" w:firstLine="439"/>
        <w:jc w:val="both"/>
        <w:rPr>
          <w:b w:val="0"/>
          <w:color w:val="000000"/>
          <w:sz w:val="24"/>
          <w:szCs w:val="24"/>
        </w:rPr>
      </w:pPr>
      <w:r w:rsidRPr="00D0506A">
        <w:rPr>
          <w:b w:val="0"/>
          <w:color w:val="000000"/>
          <w:sz w:val="24"/>
          <w:szCs w:val="24"/>
        </w:rPr>
        <w:t>Phối hợp với C</w:t>
      </w:r>
      <w:r>
        <w:rPr>
          <w:b w:val="0"/>
          <w:color w:val="000000"/>
          <w:sz w:val="24"/>
          <w:szCs w:val="24"/>
        </w:rPr>
        <w:t xml:space="preserve">ông </w:t>
      </w:r>
      <w:r w:rsidRPr="00D0506A">
        <w:rPr>
          <w:b w:val="0"/>
          <w:color w:val="000000"/>
          <w:sz w:val="24"/>
          <w:szCs w:val="24"/>
        </w:rPr>
        <w:t>ty C</w:t>
      </w:r>
      <w:r>
        <w:rPr>
          <w:b w:val="0"/>
          <w:color w:val="000000"/>
          <w:sz w:val="24"/>
          <w:szCs w:val="24"/>
        </w:rPr>
        <w:t xml:space="preserve">ổ </w:t>
      </w:r>
      <w:r w:rsidRPr="00D0506A">
        <w:rPr>
          <w:b w:val="0"/>
          <w:color w:val="000000"/>
          <w:sz w:val="24"/>
          <w:szCs w:val="24"/>
        </w:rPr>
        <w:t>P</w:t>
      </w:r>
      <w:r>
        <w:rPr>
          <w:b w:val="0"/>
          <w:color w:val="000000"/>
          <w:sz w:val="24"/>
          <w:szCs w:val="24"/>
        </w:rPr>
        <w:t>hần</w:t>
      </w:r>
      <w:r w:rsidRPr="00D0506A">
        <w:rPr>
          <w:b w:val="0"/>
          <w:color w:val="000000"/>
          <w:sz w:val="24"/>
          <w:szCs w:val="24"/>
        </w:rPr>
        <w:t xml:space="preserve"> Đá Núi nhỏ làm lưới chắn bụi và phun nước để giảm thiểu bụi phát tán ra môi trường</w:t>
      </w:r>
      <w:r>
        <w:rPr>
          <w:b w:val="0"/>
          <w:color w:val="000000"/>
          <w:sz w:val="24"/>
          <w:szCs w:val="24"/>
        </w:rPr>
        <w:t>.</w:t>
      </w:r>
      <w:r w:rsidR="00803E4E" w:rsidRPr="00803E4E">
        <w:rPr>
          <w:b w:val="0"/>
          <w:sz w:val="24"/>
          <w:szCs w:val="24"/>
        </w:rPr>
        <w:tab/>
      </w:r>
    </w:p>
    <w:p w:rsidR="005F1015" w:rsidRDefault="005F1015" w:rsidP="0061326B">
      <w:pPr>
        <w:ind w:left="281" w:firstLine="439"/>
        <w:jc w:val="both"/>
        <w:rPr>
          <w:b w:val="0"/>
          <w:color w:val="000000"/>
          <w:sz w:val="24"/>
          <w:szCs w:val="24"/>
        </w:rPr>
      </w:pPr>
      <w:r w:rsidRPr="005F1015">
        <w:rPr>
          <w:b w:val="0"/>
          <w:color w:val="000000"/>
          <w:sz w:val="24"/>
          <w:szCs w:val="24"/>
          <w:u w:val="single"/>
        </w:rPr>
        <w:t>Đánh giá chung</w:t>
      </w:r>
      <w:r>
        <w:rPr>
          <w:b w:val="0"/>
          <w:color w:val="000000"/>
          <w:sz w:val="24"/>
          <w:szCs w:val="24"/>
        </w:rPr>
        <w:t>:</w:t>
      </w:r>
    </w:p>
    <w:p w:rsidR="006B4716" w:rsidRPr="009C1060" w:rsidRDefault="005F1015" w:rsidP="009C1060">
      <w:pPr>
        <w:ind w:left="281" w:firstLine="439"/>
        <w:jc w:val="both"/>
        <w:rPr>
          <w:b w:val="0"/>
          <w:sz w:val="24"/>
          <w:szCs w:val="24"/>
        </w:rPr>
      </w:pPr>
      <w:r w:rsidRPr="008B3415">
        <w:rPr>
          <w:rFonts w:eastAsia="Times New Roman"/>
          <w:b w:val="0"/>
          <w:sz w:val="24"/>
          <w:szCs w:val="24"/>
        </w:rPr>
        <w:t xml:space="preserve"> </w:t>
      </w:r>
      <w:r>
        <w:rPr>
          <w:rFonts w:eastAsia="Times New Roman"/>
          <w:b w:val="0"/>
          <w:sz w:val="24"/>
          <w:szCs w:val="24"/>
        </w:rPr>
        <w:t xml:space="preserve">Tuy trong năm Công ty có gặp những khó khăn do các nguyên nhân khách quan và chủ quan mang lại. Nhưng </w:t>
      </w:r>
      <w:r w:rsidR="0050760C">
        <w:rPr>
          <w:rFonts w:eastAsia="Times New Roman"/>
          <w:b w:val="0"/>
          <w:sz w:val="24"/>
          <w:szCs w:val="24"/>
        </w:rPr>
        <w:t xml:space="preserve">Công ty cũng đã đạt được các chỉ tiêu kế hoạch </w:t>
      </w:r>
      <w:r w:rsidR="003D5179" w:rsidRPr="003D5179">
        <w:rPr>
          <w:b w:val="0"/>
          <w:sz w:val="24"/>
          <w:szCs w:val="24"/>
        </w:rPr>
        <w:t>như sau</w:t>
      </w:r>
      <w:r w:rsidR="009C1060">
        <w:rPr>
          <w:b w:val="0"/>
          <w:sz w:val="24"/>
          <w:szCs w:val="24"/>
        </w:rPr>
        <w:t>:</w:t>
      </w:r>
    </w:p>
    <w:p w:rsidR="006B4716" w:rsidRPr="0059334F" w:rsidRDefault="006B4716" w:rsidP="0059334F">
      <w:pPr>
        <w:ind w:left="281" w:firstLine="439"/>
        <w:jc w:val="both"/>
        <w:rPr>
          <w:rFonts w:eastAsia="Times New Roman"/>
          <w:b w:val="0"/>
          <w:sz w:val="24"/>
          <w:szCs w:val="24"/>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718"/>
        <w:gridCol w:w="661"/>
        <w:gridCol w:w="1566"/>
        <w:gridCol w:w="1566"/>
        <w:gridCol w:w="1566"/>
        <w:gridCol w:w="1085"/>
        <w:gridCol w:w="1059"/>
      </w:tblGrid>
      <w:tr w:rsidR="006A40A5" w:rsidTr="006B448D">
        <w:tc>
          <w:tcPr>
            <w:tcW w:w="524" w:type="dxa"/>
            <w:vAlign w:val="center"/>
          </w:tcPr>
          <w:p w:rsidR="00441258" w:rsidRPr="006B448D" w:rsidRDefault="00441258" w:rsidP="00B045E0">
            <w:pPr>
              <w:rPr>
                <w:sz w:val="20"/>
                <w:szCs w:val="20"/>
              </w:rPr>
            </w:pPr>
            <w:r w:rsidRPr="006B448D">
              <w:rPr>
                <w:sz w:val="20"/>
                <w:szCs w:val="20"/>
              </w:rPr>
              <w:t>Stt</w:t>
            </w:r>
          </w:p>
        </w:tc>
        <w:tc>
          <w:tcPr>
            <w:tcW w:w="1759" w:type="dxa"/>
            <w:vAlign w:val="center"/>
          </w:tcPr>
          <w:p w:rsidR="00441258" w:rsidRPr="006B448D" w:rsidRDefault="00441258" w:rsidP="00B045E0">
            <w:pPr>
              <w:rPr>
                <w:sz w:val="20"/>
                <w:szCs w:val="20"/>
              </w:rPr>
            </w:pPr>
            <w:r w:rsidRPr="006B448D">
              <w:rPr>
                <w:sz w:val="20"/>
                <w:szCs w:val="20"/>
              </w:rPr>
              <w:t>Diễn giải</w:t>
            </w:r>
          </w:p>
        </w:tc>
        <w:tc>
          <w:tcPr>
            <w:tcW w:w="661" w:type="dxa"/>
            <w:vAlign w:val="center"/>
          </w:tcPr>
          <w:p w:rsidR="00441258" w:rsidRPr="006B448D" w:rsidRDefault="00441258" w:rsidP="00B045E0">
            <w:pPr>
              <w:rPr>
                <w:sz w:val="20"/>
                <w:szCs w:val="20"/>
              </w:rPr>
            </w:pPr>
            <w:r w:rsidRPr="006B448D">
              <w:rPr>
                <w:sz w:val="20"/>
                <w:szCs w:val="20"/>
              </w:rPr>
              <w:t>ĐVT</w:t>
            </w:r>
          </w:p>
        </w:tc>
        <w:tc>
          <w:tcPr>
            <w:tcW w:w="1566" w:type="dxa"/>
            <w:vAlign w:val="center"/>
          </w:tcPr>
          <w:p w:rsidR="00441258" w:rsidRPr="006B448D" w:rsidRDefault="00441258" w:rsidP="00B045E0">
            <w:pPr>
              <w:rPr>
                <w:sz w:val="20"/>
                <w:szCs w:val="20"/>
              </w:rPr>
            </w:pPr>
            <w:r w:rsidRPr="006B448D">
              <w:rPr>
                <w:sz w:val="20"/>
                <w:szCs w:val="20"/>
              </w:rPr>
              <w:t>Kế hoạch 201</w:t>
            </w:r>
            <w:r w:rsidR="0050760C" w:rsidRPr="006B448D">
              <w:rPr>
                <w:sz w:val="20"/>
                <w:szCs w:val="20"/>
              </w:rPr>
              <w:t>6</w:t>
            </w:r>
          </w:p>
        </w:tc>
        <w:tc>
          <w:tcPr>
            <w:tcW w:w="1483" w:type="dxa"/>
            <w:vAlign w:val="center"/>
          </w:tcPr>
          <w:p w:rsidR="00441258" w:rsidRPr="006B448D" w:rsidRDefault="00441258" w:rsidP="00B045E0">
            <w:pPr>
              <w:rPr>
                <w:sz w:val="20"/>
                <w:szCs w:val="20"/>
              </w:rPr>
            </w:pPr>
            <w:r w:rsidRPr="006B448D">
              <w:rPr>
                <w:sz w:val="20"/>
                <w:szCs w:val="20"/>
              </w:rPr>
              <w:t>TH 201</w:t>
            </w:r>
            <w:r w:rsidR="0050760C" w:rsidRPr="006B448D">
              <w:rPr>
                <w:sz w:val="20"/>
                <w:szCs w:val="20"/>
              </w:rPr>
              <w:t>6</w:t>
            </w:r>
          </w:p>
        </w:tc>
        <w:tc>
          <w:tcPr>
            <w:tcW w:w="1566" w:type="dxa"/>
            <w:vAlign w:val="center"/>
          </w:tcPr>
          <w:p w:rsidR="00441258" w:rsidRPr="006B448D" w:rsidRDefault="00441258" w:rsidP="00B045E0">
            <w:pPr>
              <w:rPr>
                <w:sz w:val="20"/>
                <w:szCs w:val="20"/>
              </w:rPr>
            </w:pPr>
            <w:r w:rsidRPr="006B448D">
              <w:rPr>
                <w:sz w:val="20"/>
                <w:szCs w:val="20"/>
              </w:rPr>
              <w:t>TH 201</w:t>
            </w:r>
            <w:r w:rsidR="0050760C" w:rsidRPr="006B448D">
              <w:rPr>
                <w:sz w:val="20"/>
                <w:szCs w:val="20"/>
              </w:rPr>
              <w:t>5</w:t>
            </w:r>
          </w:p>
        </w:tc>
        <w:tc>
          <w:tcPr>
            <w:tcW w:w="1105" w:type="dxa"/>
          </w:tcPr>
          <w:p w:rsidR="00441258" w:rsidRPr="006B448D" w:rsidRDefault="00BF7FAD" w:rsidP="00D9571F">
            <w:pPr>
              <w:rPr>
                <w:sz w:val="20"/>
                <w:szCs w:val="20"/>
              </w:rPr>
            </w:pPr>
            <w:r w:rsidRPr="006B448D">
              <w:rPr>
                <w:sz w:val="20"/>
                <w:szCs w:val="20"/>
              </w:rPr>
              <w:t>Tỷ lệ TH/</w:t>
            </w:r>
            <w:r w:rsidR="00441258" w:rsidRPr="006B448D">
              <w:rPr>
                <w:sz w:val="20"/>
                <w:szCs w:val="20"/>
              </w:rPr>
              <w:t xml:space="preserve"> KH 201</w:t>
            </w:r>
            <w:r w:rsidR="00F94A57" w:rsidRPr="006B448D">
              <w:rPr>
                <w:sz w:val="20"/>
                <w:szCs w:val="20"/>
              </w:rPr>
              <w:t>6</w:t>
            </w:r>
          </w:p>
        </w:tc>
        <w:tc>
          <w:tcPr>
            <w:tcW w:w="1078" w:type="dxa"/>
          </w:tcPr>
          <w:p w:rsidR="00441258" w:rsidRPr="006B448D" w:rsidRDefault="00BF7FAD" w:rsidP="00D9571F">
            <w:pPr>
              <w:rPr>
                <w:sz w:val="20"/>
                <w:szCs w:val="20"/>
              </w:rPr>
            </w:pPr>
            <w:r w:rsidRPr="006B448D">
              <w:rPr>
                <w:sz w:val="20"/>
                <w:szCs w:val="20"/>
              </w:rPr>
              <w:t xml:space="preserve">Tỷ lệ TH/ </w:t>
            </w:r>
            <w:r w:rsidR="00441258" w:rsidRPr="006B448D">
              <w:rPr>
                <w:sz w:val="20"/>
                <w:szCs w:val="20"/>
              </w:rPr>
              <w:t>TH 201</w:t>
            </w:r>
            <w:r w:rsidR="00F94A57" w:rsidRPr="006B448D">
              <w:rPr>
                <w:sz w:val="20"/>
                <w:szCs w:val="20"/>
              </w:rPr>
              <w:t>5</w:t>
            </w:r>
          </w:p>
        </w:tc>
      </w:tr>
      <w:tr w:rsidR="0050760C" w:rsidTr="006B448D">
        <w:tc>
          <w:tcPr>
            <w:tcW w:w="524" w:type="dxa"/>
          </w:tcPr>
          <w:p w:rsidR="0050760C" w:rsidRPr="006B448D" w:rsidRDefault="0050760C" w:rsidP="00D9571F">
            <w:pPr>
              <w:rPr>
                <w:b w:val="0"/>
                <w:sz w:val="20"/>
                <w:szCs w:val="20"/>
              </w:rPr>
            </w:pPr>
            <w:r w:rsidRPr="006B448D">
              <w:rPr>
                <w:b w:val="0"/>
                <w:sz w:val="20"/>
                <w:szCs w:val="20"/>
              </w:rPr>
              <w:t>01</w:t>
            </w:r>
          </w:p>
        </w:tc>
        <w:tc>
          <w:tcPr>
            <w:tcW w:w="1759" w:type="dxa"/>
          </w:tcPr>
          <w:p w:rsidR="0050760C" w:rsidRPr="006B448D" w:rsidRDefault="0050760C" w:rsidP="006B448D">
            <w:pPr>
              <w:jc w:val="left"/>
              <w:rPr>
                <w:b w:val="0"/>
                <w:sz w:val="20"/>
                <w:szCs w:val="20"/>
              </w:rPr>
            </w:pPr>
            <w:r w:rsidRPr="006B448D">
              <w:rPr>
                <w:b w:val="0"/>
                <w:sz w:val="20"/>
                <w:szCs w:val="20"/>
              </w:rPr>
              <w:t>Đá hỗn hợp</w:t>
            </w:r>
          </w:p>
        </w:tc>
        <w:tc>
          <w:tcPr>
            <w:tcW w:w="661" w:type="dxa"/>
          </w:tcPr>
          <w:p w:rsidR="0050760C" w:rsidRPr="006B448D" w:rsidRDefault="0050760C" w:rsidP="00D9571F">
            <w:pPr>
              <w:rPr>
                <w:b w:val="0"/>
                <w:sz w:val="20"/>
                <w:szCs w:val="20"/>
              </w:rPr>
            </w:pPr>
            <w:r w:rsidRPr="006B448D">
              <w:rPr>
                <w:b w:val="0"/>
                <w:sz w:val="20"/>
                <w:szCs w:val="20"/>
              </w:rPr>
              <w:t>m3</w:t>
            </w:r>
          </w:p>
        </w:tc>
        <w:tc>
          <w:tcPr>
            <w:tcW w:w="1566" w:type="dxa"/>
          </w:tcPr>
          <w:p w:rsidR="0050760C" w:rsidRPr="006B448D" w:rsidRDefault="0050760C" w:rsidP="006B448D">
            <w:pPr>
              <w:jc w:val="right"/>
              <w:rPr>
                <w:b w:val="0"/>
                <w:sz w:val="20"/>
                <w:szCs w:val="20"/>
                <w:highlight w:val="yellow"/>
              </w:rPr>
            </w:pPr>
            <w:r w:rsidRPr="006B448D">
              <w:rPr>
                <w:b w:val="0"/>
                <w:sz w:val="20"/>
                <w:szCs w:val="20"/>
              </w:rPr>
              <w:t>618.000</w:t>
            </w:r>
          </w:p>
        </w:tc>
        <w:tc>
          <w:tcPr>
            <w:tcW w:w="1483" w:type="dxa"/>
          </w:tcPr>
          <w:p w:rsidR="0050760C" w:rsidRPr="006B448D" w:rsidRDefault="0050760C" w:rsidP="006B448D">
            <w:pPr>
              <w:jc w:val="right"/>
              <w:rPr>
                <w:b w:val="0"/>
                <w:sz w:val="20"/>
                <w:szCs w:val="20"/>
              </w:rPr>
            </w:pPr>
            <w:r w:rsidRPr="006B448D">
              <w:rPr>
                <w:b w:val="0"/>
                <w:sz w:val="20"/>
                <w:szCs w:val="20"/>
              </w:rPr>
              <w:t>551.000</w:t>
            </w:r>
          </w:p>
        </w:tc>
        <w:tc>
          <w:tcPr>
            <w:tcW w:w="1566" w:type="dxa"/>
          </w:tcPr>
          <w:p w:rsidR="0050760C" w:rsidRPr="006B448D" w:rsidRDefault="0050760C" w:rsidP="006B448D">
            <w:pPr>
              <w:jc w:val="right"/>
              <w:rPr>
                <w:b w:val="0"/>
                <w:sz w:val="20"/>
                <w:szCs w:val="20"/>
              </w:rPr>
            </w:pPr>
            <w:r w:rsidRPr="006B448D">
              <w:rPr>
                <w:b w:val="0"/>
                <w:sz w:val="20"/>
                <w:szCs w:val="20"/>
              </w:rPr>
              <w:t>619.280</w:t>
            </w:r>
          </w:p>
        </w:tc>
        <w:tc>
          <w:tcPr>
            <w:tcW w:w="1105" w:type="dxa"/>
          </w:tcPr>
          <w:p w:rsidR="0050760C" w:rsidRPr="006B448D" w:rsidRDefault="00070390" w:rsidP="006B448D">
            <w:pPr>
              <w:jc w:val="right"/>
              <w:rPr>
                <w:b w:val="0"/>
                <w:sz w:val="20"/>
                <w:szCs w:val="20"/>
              </w:rPr>
            </w:pPr>
            <w:r w:rsidRPr="006B448D">
              <w:rPr>
                <w:b w:val="0"/>
                <w:sz w:val="20"/>
                <w:szCs w:val="20"/>
              </w:rPr>
              <w:t>89</w:t>
            </w:r>
            <w:r w:rsidR="0050760C" w:rsidRPr="006B448D">
              <w:rPr>
                <w:b w:val="0"/>
                <w:sz w:val="20"/>
                <w:szCs w:val="20"/>
              </w:rPr>
              <w:t>,</w:t>
            </w:r>
            <w:r w:rsidRPr="006B448D">
              <w:rPr>
                <w:b w:val="0"/>
                <w:sz w:val="20"/>
                <w:szCs w:val="20"/>
              </w:rPr>
              <w:t>2</w:t>
            </w:r>
            <w:r w:rsidR="00727894">
              <w:rPr>
                <w:b w:val="0"/>
                <w:sz w:val="20"/>
                <w:szCs w:val="20"/>
              </w:rPr>
              <w:t xml:space="preserve"> </w:t>
            </w:r>
            <w:r w:rsidR="0050760C" w:rsidRPr="006B448D">
              <w:rPr>
                <w:b w:val="0"/>
                <w:sz w:val="20"/>
                <w:szCs w:val="20"/>
              </w:rPr>
              <w:t>%</w:t>
            </w:r>
          </w:p>
        </w:tc>
        <w:tc>
          <w:tcPr>
            <w:tcW w:w="1078" w:type="dxa"/>
          </w:tcPr>
          <w:p w:rsidR="0050760C" w:rsidRPr="006B448D" w:rsidRDefault="00070390" w:rsidP="006B448D">
            <w:pPr>
              <w:jc w:val="right"/>
              <w:rPr>
                <w:b w:val="0"/>
                <w:sz w:val="20"/>
                <w:szCs w:val="20"/>
              </w:rPr>
            </w:pPr>
            <w:r w:rsidRPr="006B448D">
              <w:rPr>
                <w:b w:val="0"/>
                <w:sz w:val="20"/>
                <w:szCs w:val="20"/>
              </w:rPr>
              <w:t>89,0</w:t>
            </w:r>
            <w:r w:rsidR="00727894">
              <w:rPr>
                <w:b w:val="0"/>
                <w:sz w:val="20"/>
                <w:szCs w:val="20"/>
              </w:rPr>
              <w:t xml:space="preserve"> </w:t>
            </w:r>
            <w:r w:rsidR="0050760C" w:rsidRPr="006B448D">
              <w:rPr>
                <w:b w:val="0"/>
                <w:sz w:val="20"/>
                <w:szCs w:val="20"/>
              </w:rPr>
              <w:t>%</w:t>
            </w:r>
          </w:p>
        </w:tc>
      </w:tr>
      <w:tr w:rsidR="0050760C" w:rsidTr="006B448D">
        <w:tc>
          <w:tcPr>
            <w:tcW w:w="524" w:type="dxa"/>
          </w:tcPr>
          <w:p w:rsidR="0050760C" w:rsidRPr="006B448D" w:rsidRDefault="0050760C" w:rsidP="00D9571F">
            <w:pPr>
              <w:rPr>
                <w:b w:val="0"/>
                <w:sz w:val="20"/>
                <w:szCs w:val="20"/>
              </w:rPr>
            </w:pPr>
            <w:r w:rsidRPr="006B448D">
              <w:rPr>
                <w:b w:val="0"/>
                <w:sz w:val="20"/>
                <w:szCs w:val="20"/>
              </w:rPr>
              <w:t>02</w:t>
            </w:r>
          </w:p>
        </w:tc>
        <w:tc>
          <w:tcPr>
            <w:tcW w:w="1759" w:type="dxa"/>
          </w:tcPr>
          <w:p w:rsidR="0050760C" w:rsidRPr="006B448D" w:rsidRDefault="0050760C" w:rsidP="006B448D">
            <w:pPr>
              <w:jc w:val="left"/>
              <w:rPr>
                <w:b w:val="0"/>
                <w:sz w:val="20"/>
                <w:szCs w:val="20"/>
              </w:rPr>
            </w:pPr>
            <w:r w:rsidRPr="006B448D">
              <w:rPr>
                <w:b w:val="0"/>
                <w:sz w:val="20"/>
                <w:szCs w:val="20"/>
              </w:rPr>
              <w:t>Giá trị SXHH</w:t>
            </w:r>
          </w:p>
        </w:tc>
        <w:tc>
          <w:tcPr>
            <w:tcW w:w="661" w:type="dxa"/>
          </w:tcPr>
          <w:p w:rsidR="0050760C" w:rsidRPr="006B448D" w:rsidRDefault="0050760C" w:rsidP="00D9571F">
            <w:pPr>
              <w:rPr>
                <w:b w:val="0"/>
                <w:sz w:val="20"/>
                <w:szCs w:val="20"/>
              </w:rPr>
            </w:pPr>
            <w:r w:rsidRPr="006B448D">
              <w:rPr>
                <w:b w:val="0"/>
                <w:sz w:val="20"/>
                <w:szCs w:val="20"/>
              </w:rPr>
              <w:t>Đồng</w:t>
            </w:r>
          </w:p>
        </w:tc>
        <w:tc>
          <w:tcPr>
            <w:tcW w:w="1566" w:type="dxa"/>
          </w:tcPr>
          <w:p w:rsidR="0050760C" w:rsidRPr="008C4C79" w:rsidRDefault="0050760C" w:rsidP="006B448D">
            <w:pPr>
              <w:jc w:val="right"/>
              <w:rPr>
                <w:b w:val="0"/>
                <w:sz w:val="20"/>
                <w:szCs w:val="20"/>
              </w:rPr>
            </w:pPr>
            <w:r w:rsidRPr="008C4C79">
              <w:rPr>
                <w:b w:val="0"/>
                <w:sz w:val="20"/>
                <w:szCs w:val="20"/>
              </w:rPr>
              <w:t>31.959.240.000</w:t>
            </w:r>
          </w:p>
        </w:tc>
        <w:tc>
          <w:tcPr>
            <w:tcW w:w="1483" w:type="dxa"/>
          </w:tcPr>
          <w:p w:rsidR="0050760C" w:rsidRPr="008C4C79" w:rsidRDefault="00727894" w:rsidP="006B448D">
            <w:pPr>
              <w:jc w:val="right"/>
              <w:rPr>
                <w:b w:val="0"/>
                <w:sz w:val="20"/>
                <w:szCs w:val="20"/>
              </w:rPr>
            </w:pPr>
            <w:r w:rsidRPr="008C4C79">
              <w:rPr>
                <w:b w:val="0"/>
                <w:sz w:val="20"/>
                <w:szCs w:val="20"/>
              </w:rPr>
              <w:t>28.525.695.000</w:t>
            </w:r>
          </w:p>
        </w:tc>
        <w:tc>
          <w:tcPr>
            <w:tcW w:w="1566" w:type="dxa"/>
          </w:tcPr>
          <w:p w:rsidR="0050760C" w:rsidRPr="006B448D" w:rsidRDefault="0050760C" w:rsidP="006B448D">
            <w:pPr>
              <w:jc w:val="right"/>
              <w:rPr>
                <w:b w:val="0"/>
                <w:sz w:val="20"/>
                <w:szCs w:val="20"/>
              </w:rPr>
            </w:pPr>
            <w:r w:rsidRPr="006B448D">
              <w:rPr>
                <w:b w:val="0"/>
                <w:sz w:val="20"/>
                <w:szCs w:val="20"/>
              </w:rPr>
              <w:t>32.448.868.000</w:t>
            </w:r>
          </w:p>
        </w:tc>
        <w:tc>
          <w:tcPr>
            <w:tcW w:w="1105" w:type="dxa"/>
          </w:tcPr>
          <w:p w:rsidR="0050760C" w:rsidRPr="006B448D" w:rsidRDefault="00727894" w:rsidP="006B448D">
            <w:pPr>
              <w:jc w:val="right"/>
              <w:rPr>
                <w:b w:val="0"/>
                <w:sz w:val="20"/>
                <w:szCs w:val="20"/>
              </w:rPr>
            </w:pPr>
            <w:r>
              <w:rPr>
                <w:b w:val="0"/>
                <w:sz w:val="20"/>
                <w:szCs w:val="20"/>
              </w:rPr>
              <w:t xml:space="preserve">89,3 </w:t>
            </w:r>
            <w:r w:rsidR="0050760C" w:rsidRPr="006B448D">
              <w:rPr>
                <w:b w:val="0"/>
                <w:sz w:val="20"/>
                <w:szCs w:val="20"/>
              </w:rPr>
              <w:t>%</w:t>
            </w:r>
          </w:p>
        </w:tc>
        <w:tc>
          <w:tcPr>
            <w:tcW w:w="1078" w:type="dxa"/>
          </w:tcPr>
          <w:p w:rsidR="0050760C" w:rsidRPr="006B448D" w:rsidRDefault="00727894" w:rsidP="006B448D">
            <w:pPr>
              <w:jc w:val="right"/>
              <w:rPr>
                <w:b w:val="0"/>
                <w:sz w:val="20"/>
                <w:szCs w:val="20"/>
              </w:rPr>
            </w:pPr>
            <w:r>
              <w:rPr>
                <w:b w:val="0"/>
                <w:sz w:val="20"/>
                <w:szCs w:val="20"/>
              </w:rPr>
              <w:t xml:space="preserve">87,9  </w:t>
            </w:r>
            <w:r w:rsidR="0050760C" w:rsidRPr="006B448D">
              <w:rPr>
                <w:b w:val="0"/>
                <w:sz w:val="20"/>
                <w:szCs w:val="20"/>
              </w:rPr>
              <w:t>%</w:t>
            </w:r>
          </w:p>
        </w:tc>
      </w:tr>
      <w:tr w:rsidR="00F94A57" w:rsidTr="006B448D">
        <w:tc>
          <w:tcPr>
            <w:tcW w:w="524" w:type="dxa"/>
          </w:tcPr>
          <w:p w:rsidR="00F94A57" w:rsidRPr="006B448D" w:rsidRDefault="00F94A57" w:rsidP="00D9571F">
            <w:pPr>
              <w:rPr>
                <w:b w:val="0"/>
                <w:sz w:val="20"/>
                <w:szCs w:val="20"/>
              </w:rPr>
            </w:pPr>
            <w:r w:rsidRPr="006B448D">
              <w:rPr>
                <w:b w:val="0"/>
                <w:sz w:val="20"/>
                <w:szCs w:val="20"/>
              </w:rPr>
              <w:t>03</w:t>
            </w:r>
          </w:p>
        </w:tc>
        <w:tc>
          <w:tcPr>
            <w:tcW w:w="1759" w:type="dxa"/>
          </w:tcPr>
          <w:p w:rsidR="00F94A57" w:rsidRPr="006B448D" w:rsidRDefault="00F94A57" w:rsidP="006B448D">
            <w:pPr>
              <w:jc w:val="left"/>
              <w:rPr>
                <w:b w:val="0"/>
                <w:sz w:val="20"/>
                <w:szCs w:val="20"/>
              </w:rPr>
            </w:pPr>
            <w:r w:rsidRPr="006B448D">
              <w:rPr>
                <w:b w:val="0"/>
                <w:sz w:val="20"/>
                <w:szCs w:val="20"/>
              </w:rPr>
              <w:t>Doanh thu</w:t>
            </w:r>
          </w:p>
        </w:tc>
        <w:tc>
          <w:tcPr>
            <w:tcW w:w="661" w:type="dxa"/>
          </w:tcPr>
          <w:p w:rsidR="00F94A57" w:rsidRPr="006B448D" w:rsidRDefault="00F94A57" w:rsidP="004C6E88">
            <w:pPr>
              <w:rPr>
                <w:b w:val="0"/>
                <w:sz w:val="20"/>
                <w:szCs w:val="20"/>
              </w:rPr>
            </w:pPr>
            <w:r w:rsidRPr="006B448D">
              <w:rPr>
                <w:b w:val="0"/>
                <w:sz w:val="20"/>
                <w:szCs w:val="20"/>
              </w:rPr>
              <w:t>Đồng</w:t>
            </w:r>
          </w:p>
        </w:tc>
        <w:tc>
          <w:tcPr>
            <w:tcW w:w="1566" w:type="dxa"/>
          </w:tcPr>
          <w:p w:rsidR="00F94A57" w:rsidRPr="006B448D" w:rsidRDefault="00F94A57" w:rsidP="006B448D">
            <w:pPr>
              <w:jc w:val="right"/>
              <w:rPr>
                <w:b w:val="0"/>
                <w:sz w:val="20"/>
                <w:szCs w:val="20"/>
                <w:highlight w:val="yellow"/>
              </w:rPr>
            </w:pPr>
            <w:r w:rsidRPr="006B448D">
              <w:rPr>
                <w:b w:val="0"/>
                <w:sz w:val="20"/>
                <w:szCs w:val="20"/>
              </w:rPr>
              <w:t>122.543.925.600</w:t>
            </w:r>
          </w:p>
        </w:tc>
        <w:tc>
          <w:tcPr>
            <w:tcW w:w="1483" w:type="dxa"/>
          </w:tcPr>
          <w:p w:rsidR="00F94A57" w:rsidRPr="006B448D" w:rsidRDefault="00F94A57" w:rsidP="006B448D">
            <w:pPr>
              <w:jc w:val="right"/>
              <w:rPr>
                <w:b w:val="0"/>
                <w:sz w:val="20"/>
                <w:szCs w:val="20"/>
              </w:rPr>
            </w:pPr>
            <w:r w:rsidRPr="006B448D">
              <w:rPr>
                <w:b w:val="0"/>
                <w:sz w:val="20"/>
                <w:szCs w:val="20"/>
              </w:rPr>
              <w:t>117.285.969.196</w:t>
            </w:r>
          </w:p>
        </w:tc>
        <w:tc>
          <w:tcPr>
            <w:tcW w:w="1566" w:type="dxa"/>
          </w:tcPr>
          <w:p w:rsidR="00F94A57" w:rsidRPr="006B448D" w:rsidRDefault="00F94A57" w:rsidP="006B448D">
            <w:pPr>
              <w:jc w:val="right"/>
              <w:rPr>
                <w:b w:val="0"/>
                <w:sz w:val="20"/>
                <w:szCs w:val="20"/>
              </w:rPr>
            </w:pPr>
            <w:r w:rsidRPr="006B448D">
              <w:rPr>
                <w:b w:val="0"/>
                <w:sz w:val="20"/>
                <w:szCs w:val="20"/>
              </w:rPr>
              <w:t>136.449.847.000</w:t>
            </w:r>
          </w:p>
        </w:tc>
        <w:tc>
          <w:tcPr>
            <w:tcW w:w="1105" w:type="dxa"/>
          </w:tcPr>
          <w:p w:rsidR="00F94A57" w:rsidRPr="006B448D" w:rsidRDefault="00070390" w:rsidP="006B448D">
            <w:pPr>
              <w:jc w:val="right"/>
              <w:rPr>
                <w:b w:val="0"/>
                <w:sz w:val="20"/>
                <w:szCs w:val="20"/>
              </w:rPr>
            </w:pPr>
            <w:r w:rsidRPr="006B448D">
              <w:rPr>
                <w:b w:val="0"/>
                <w:sz w:val="20"/>
                <w:szCs w:val="20"/>
              </w:rPr>
              <w:t>95,7</w:t>
            </w:r>
            <w:r w:rsidR="00727894">
              <w:rPr>
                <w:b w:val="0"/>
                <w:sz w:val="20"/>
                <w:szCs w:val="20"/>
              </w:rPr>
              <w:t xml:space="preserve"> </w:t>
            </w:r>
            <w:r w:rsidR="00F94A57" w:rsidRPr="006B448D">
              <w:rPr>
                <w:b w:val="0"/>
                <w:sz w:val="20"/>
                <w:szCs w:val="20"/>
              </w:rPr>
              <w:t>%</w:t>
            </w:r>
          </w:p>
        </w:tc>
        <w:tc>
          <w:tcPr>
            <w:tcW w:w="1078" w:type="dxa"/>
          </w:tcPr>
          <w:p w:rsidR="00F94A57" w:rsidRPr="006B448D" w:rsidRDefault="00070390" w:rsidP="006B448D">
            <w:pPr>
              <w:jc w:val="right"/>
              <w:rPr>
                <w:b w:val="0"/>
                <w:sz w:val="20"/>
                <w:szCs w:val="20"/>
              </w:rPr>
            </w:pPr>
            <w:r w:rsidRPr="006B448D">
              <w:rPr>
                <w:b w:val="0"/>
                <w:sz w:val="20"/>
                <w:szCs w:val="20"/>
              </w:rPr>
              <w:t>86,0</w:t>
            </w:r>
            <w:r w:rsidR="00727894">
              <w:rPr>
                <w:b w:val="0"/>
                <w:sz w:val="20"/>
                <w:szCs w:val="20"/>
              </w:rPr>
              <w:t xml:space="preserve"> </w:t>
            </w:r>
            <w:r w:rsidR="00F94A57" w:rsidRPr="006B448D">
              <w:rPr>
                <w:b w:val="0"/>
                <w:sz w:val="20"/>
                <w:szCs w:val="20"/>
              </w:rPr>
              <w:t>%</w:t>
            </w:r>
          </w:p>
        </w:tc>
      </w:tr>
      <w:tr w:rsidR="00F94A57" w:rsidTr="006B448D">
        <w:tc>
          <w:tcPr>
            <w:tcW w:w="524" w:type="dxa"/>
          </w:tcPr>
          <w:p w:rsidR="00F94A57" w:rsidRPr="006B448D" w:rsidRDefault="00F94A57" w:rsidP="00D9571F">
            <w:pPr>
              <w:rPr>
                <w:b w:val="0"/>
                <w:sz w:val="20"/>
                <w:szCs w:val="20"/>
              </w:rPr>
            </w:pPr>
            <w:r w:rsidRPr="006B448D">
              <w:rPr>
                <w:b w:val="0"/>
                <w:sz w:val="20"/>
                <w:szCs w:val="20"/>
              </w:rPr>
              <w:t>04</w:t>
            </w:r>
          </w:p>
        </w:tc>
        <w:tc>
          <w:tcPr>
            <w:tcW w:w="1759" w:type="dxa"/>
          </w:tcPr>
          <w:p w:rsidR="00F94A57" w:rsidRPr="006B448D" w:rsidRDefault="00F94A57" w:rsidP="006B448D">
            <w:pPr>
              <w:jc w:val="left"/>
              <w:rPr>
                <w:b w:val="0"/>
                <w:sz w:val="20"/>
                <w:szCs w:val="20"/>
              </w:rPr>
            </w:pPr>
            <w:r w:rsidRPr="006B448D">
              <w:rPr>
                <w:b w:val="0"/>
                <w:sz w:val="20"/>
                <w:szCs w:val="20"/>
              </w:rPr>
              <w:t>Lợi nhuận</w:t>
            </w:r>
          </w:p>
        </w:tc>
        <w:tc>
          <w:tcPr>
            <w:tcW w:w="661" w:type="dxa"/>
          </w:tcPr>
          <w:p w:rsidR="00F94A57" w:rsidRPr="006B448D" w:rsidRDefault="00F94A57" w:rsidP="004C6E88">
            <w:pPr>
              <w:rPr>
                <w:b w:val="0"/>
                <w:sz w:val="20"/>
                <w:szCs w:val="20"/>
              </w:rPr>
            </w:pPr>
            <w:r w:rsidRPr="006B448D">
              <w:rPr>
                <w:b w:val="0"/>
                <w:sz w:val="20"/>
                <w:szCs w:val="20"/>
              </w:rPr>
              <w:t>Đồng</w:t>
            </w:r>
          </w:p>
        </w:tc>
        <w:tc>
          <w:tcPr>
            <w:tcW w:w="1566" w:type="dxa"/>
          </w:tcPr>
          <w:p w:rsidR="00F94A57" w:rsidRPr="006B448D" w:rsidRDefault="00F94A57" w:rsidP="006B448D">
            <w:pPr>
              <w:jc w:val="right"/>
              <w:rPr>
                <w:b w:val="0"/>
                <w:sz w:val="20"/>
                <w:szCs w:val="20"/>
                <w:highlight w:val="yellow"/>
              </w:rPr>
            </w:pPr>
            <w:r w:rsidRPr="006B448D">
              <w:rPr>
                <w:b w:val="0"/>
                <w:sz w:val="20"/>
                <w:szCs w:val="20"/>
              </w:rPr>
              <w:t>17.014.322.100</w:t>
            </w:r>
          </w:p>
        </w:tc>
        <w:tc>
          <w:tcPr>
            <w:tcW w:w="1483" w:type="dxa"/>
          </w:tcPr>
          <w:p w:rsidR="00F94A57" w:rsidRPr="006B448D" w:rsidRDefault="00F94A57" w:rsidP="006B448D">
            <w:pPr>
              <w:jc w:val="right"/>
              <w:rPr>
                <w:b w:val="0"/>
                <w:sz w:val="20"/>
                <w:szCs w:val="20"/>
              </w:rPr>
            </w:pPr>
            <w:r w:rsidRPr="006B448D">
              <w:rPr>
                <w:b w:val="0"/>
                <w:sz w:val="20"/>
                <w:szCs w:val="20"/>
              </w:rPr>
              <w:t>16.878.374.102</w:t>
            </w:r>
          </w:p>
        </w:tc>
        <w:tc>
          <w:tcPr>
            <w:tcW w:w="1566" w:type="dxa"/>
          </w:tcPr>
          <w:p w:rsidR="00F94A57" w:rsidRPr="006B448D" w:rsidRDefault="00F94A57" w:rsidP="006B448D">
            <w:pPr>
              <w:jc w:val="right"/>
              <w:rPr>
                <w:b w:val="0"/>
                <w:sz w:val="20"/>
                <w:szCs w:val="20"/>
              </w:rPr>
            </w:pPr>
            <w:r w:rsidRPr="006B448D">
              <w:rPr>
                <w:b w:val="0"/>
                <w:sz w:val="20"/>
                <w:szCs w:val="20"/>
              </w:rPr>
              <w:t>18.590.949.000</w:t>
            </w:r>
          </w:p>
        </w:tc>
        <w:tc>
          <w:tcPr>
            <w:tcW w:w="1105" w:type="dxa"/>
          </w:tcPr>
          <w:p w:rsidR="00F94A57" w:rsidRPr="006B448D" w:rsidRDefault="00070390" w:rsidP="006B448D">
            <w:pPr>
              <w:jc w:val="right"/>
              <w:rPr>
                <w:b w:val="0"/>
                <w:sz w:val="20"/>
                <w:szCs w:val="20"/>
              </w:rPr>
            </w:pPr>
            <w:r w:rsidRPr="006B448D">
              <w:rPr>
                <w:b w:val="0"/>
                <w:sz w:val="20"/>
                <w:szCs w:val="20"/>
              </w:rPr>
              <w:t>99,2</w:t>
            </w:r>
            <w:r w:rsidR="00727894">
              <w:rPr>
                <w:b w:val="0"/>
                <w:sz w:val="20"/>
                <w:szCs w:val="20"/>
              </w:rPr>
              <w:t xml:space="preserve"> </w:t>
            </w:r>
            <w:r w:rsidR="00F94A57" w:rsidRPr="006B448D">
              <w:rPr>
                <w:b w:val="0"/>
                <w:sz w:val="20"/>
                <w:szCs w:val="20"/>
              </w:rPr>
              <w:t>%</w:t>
            </w:r>
          </w:p>
        </w:tc>
        <w:tc>
          <w:tcPr>
            <w:tcW w:w="1078" w:type="dxa"/>
          </w:tcPr>
          <w:p w:rsidR="00F94A57" w:rsidRPr="006B448D" w:rsidRDefault="00070390" w:rsidP="006B448D">
            <w:pPr>
              <w:jc w:val="right"/>
              <w:rPr>
                <w:b w:val="0"/>
                <w:sz w:val="20"/>
                <w:szCs w:val="20"/>
              </w:rPr>
            </w:pPr>
            <w:r w:rsidRPr="006B448D">
              <w:rPr>
                <w:b w:val="0"/>
                <w:sz w:val="20"/>
                <w:szCs w:val="20"/>
              </w:rPr>
              <w:t>90,8</w:t>
            </w:r>
            <w:r w:rsidR="00727894">
              <w:rPr>
                <w:b w:val="0"/>
                <w:sz w:val="20"/>
                <w:szCs w:val="20"/>
              </w:rPr>
              <w:t xml:space="preserve"> </w:t>
            </w:r>
            <w:r w:rsidR="00F94A57" w:rsidRPr="006B448D">
              <w:rPr>
                <w:b w:val="0"/>
                <w:sz w:val="20"/>
                <w:szCs w:val="20"/>
              </w:rPr>
              <w:t>%</w:t>
            </w:r>
          </w:p>
        </w:tc>
      </w:tr>
      <w:tr w:rsidR="00F94A57" w:rsidTr="006B448D">
        <w:tc>
          <w:tcPr>
            <w:tcW w:w="524" w:type="dxa"/>
          </w:tcPr>
          <w:p w:rsidR="00F94A57" w:rsidRPr="006B448D" w:rsidRDefault="00F94A57" w:rsidP="00D9571F">
            <w:pPr>
              <w:rPr>
                <w:b w:val="0"/>
                <w:sz w:val="20"/>
                <w:szCs w:val="20"/>
              </w:rPr>
            </w:pPr>
            <w:r w:rsidRPr="006B448D">
              <w:rPr>
                <w:b w:val="0"/>
                <w:sz w:val="20"/>
                <w:szCs w:val="20"/>
              </w:rPr>
              <w:t>05</w:t>
            </w:r>
          </w:p>
        </w:tc>
        <w:tc>
          <w:tcPr>
            <w:tcW w:w="1759" w:type="dxa"/>
          </w:tcPr>
          <w:p w:rsidR="00F94A57" w:rsidRPr="006B448D" w:rsidRDefault="00F94A57" w:rsidP="006B448D">
            <w:pPr>
              <w:jc w:val="left"/>
              <w:rPr>
                <w:b w:val="0"/>
                <w:sz w:val="20"/>
                <w:szCs w:val="20"/>
              </w:rPr>
            </w:pPr>
            <w:r w:rsidRPr="006B448D">
              <w:rPr>
                <w:b w:val="0"/>
                <w:sz w:val="20"/>
                <w:szCs w:val="20"/>
              </w:rPr>
              <w:t>Nộp ngân sách</w:t>
            </w:r>
          </w:p>
        </w:tc>
        <w:tc>
          <w:tcPr>
            <w:tcW w:w="661" w:type="dxa"/>
          </w:tcPr>
          <w:p w:rsidR="00F94A57" w:rsidRPr="006B448D" w:rsidRDefault="00F94A57" w:rsidP="00C53AB0">
            <w:pPr>
              <w:rPr>
                <w:b w:val="0"/>
                <w:sz w:val="20"/>
                <w:szCs w:val="20"/>
              </w:rPr>
            </w:pPr>
            <w:r w:rsidRPr="006B448D">
              <w:rPr>
                <w:b w:val="0"/>
                <w:sz w:val="20"/>
                <w:szCs w:val="20"/>
              </w:rPr>
              <w:t>Đồng</w:t>
            </w:r>
          </w:p>
        </w:tc>
        <w:tc>
          <w:tcPr>
            <w:tcW w:w="1566" w:type="dxa"/>
          </w:tcPr>
          <w:p w:rsidR="00F94A57" w:rsidRPr="006B448D" w:rsidRDefault="00F94A57" w:rsidP="006B448D">
            <w:pPr>
              <w:jc w:val="right"/>
              <w:rPr>
                <w:b w:val="0"/>
                <w:sz w:val="20"/>
                <w:szCs w:val="20"/>
                <w:highlight w:val="yellow"/>
              </w:rPr>
            </w:pPr>
            <w:r w:rsidRPr="006B448D">
              <w:rPr>
                <w:b w:val="0"/>
                <w:sz w:val="20"/>
                <w:szCs w:val="20"/>
              </w:rPr>
              <w:t>5.418.818.420</w:t>
            </w:r>
          </w:p>
        </w:tc>
        <w:tc>
          <w:tcPr>
            <w:tcW w:w="1483" w:type="dxa"/>
          </w:tcPr>
          <w:p w:rsidR="00F94A57" w:rsidRPr="006B448D" w:rsidRDefault="00F94A57" w:rsidP="006B448D">
            <w:pPr>
              <w:jc w:val="right"/>
              <w:rPr>
                <w:b w:val="0"/>
                <w:sz w:val="20"/>
                <w:szCs w:val="20"/>
              </w:rPr>
            </w:pPr>
            <w:r w:rsidRPr="006B448D">
              <w:rPr>
                <w:b w:val="0"/>
                <w:sz w:val="20"/>
                <w:szCs w:val="20"/>
              </w:rPr>
              <w:t>5.411.851.414</w:t>
            </w:r>
          </w:p>
        </w:tc>
        <w:tc>
          <w:tcPr>
            <w:tcW w:w="1566" w:type="dxa"/>
          </w:tcPr>
          <w:p w:rsidR="00F94A57" w:rsidRPr="006B448D" w:rsidRDefault="00F94A57" w:rsidP="006B448D">
            <w:pPr>
              <w:jc w:val="right"/>
              <w:rPr>
                <w:b w:val="0"/>
                <w:sz w:val="20"/>
                <w:szCs w:val="20"/>
              </w:rPr>
            </w:pPr>
            <w:r w:rsidRPr="006B448D">
              <w:rPr>
                <w:b w:val="0"/>
                <w:sz w:val="20"/>
                <w:szCs w:val="20"/>
              </w:rPr>
              <w:t>6.285.557.000</w:t>
            </w:r>
          </w:p>
        </w:tc>
        <w:tc>
          <w:tcPr>
            <w:tcW w:w="1105" w:type="dxa"/>
          </w:tcPr>
          <w:p w:rsidR="00F94A57" w:rsidRPr="006B448D" w:rsidRDefault="00070390" w:rsidP="006B448D">
            <w:pPr>
              <w:jc w:val="right"/>
              <w:rPr>
                <w:b w:val="0"/>
                <w:sz w:val="20"/>
                <w:szCs w:val="20"/>
              </w:rPr>
            </w:pPr>
            <w:r w:rsidRPr="006B448D">
              <w:rPr>
                <w:b w:val="0"/>
                <w:sz w:val="20"/>
                <w:szCs w:val="20"/>
              </w:rPr>
              <w:t>99,9</w:t>
            </w:r>
            <w:r w:rsidR="00727894">
              <w:rPr>
                <w:b w:val="0"/>
                <w:sz w:val="20"/>
                <w:szCs w:val="20"/>
              </w:rPr>
              <w:t xml:space="preserve"> </w:t>
            </w:r>
            <w:r w:rsidR="00F94A57" w:rsidRPr="006B448D">
              <w:rPr>
                <w:b w:val="0"/>
                <w:sz w:val="20"/>
                <w:szCs w:val="20"/>
              </w:rPr>
              <w:t>%</w:t>
            </w:r>
          </w:p>
        </w:tc>
        <w:tc>
          <w:tcPr>
            <w:tcW w:w="1078" w:type="dxa"/>
          </w:tcPr>
          <w:p w:rsidR="00F94A57" w:rsidRPr="006B448D" w:rsidRDefault="00070390" w:rsidP="006B448D">
            <w:pPr>
              <w:jc w:val="right"/>
              <w:rPr>
                <w:b w:val="0"/>
                <w:sz w:val="20"/>
                <w:szCs w:val="20"/>
              </w:rPr>
            </w:pPr>
            <w:r w:rsidRPr="006B448D">
              <w:rPr>
                <w:b w:val="0"/>
                <w:sz w:val="20"/>
                <w:szCs w:val="20"/>
              </w:rPr>
              <w:t>86,1</w:t>
            </w:r>
            <w:r w:rsidR="00727894">
              <w:rPr>
                <w:b w:val="0"/>
                <w:sz w:val="20"/>
                <w:szCs w:val="20"/>
              </w:rPr>
              <w:t xml:space="preserve"> </w:t>
            </w:r>
            <w:r w:rsidR="00F94A57" w:rsidRPr="006B448D">
              <w:rPr>
                <w:b w:val="0"/>
                <w:sz w:val="20"/>
                <w:szCs w:val="20"/>
              </w:rPr>
              <w:t>%</w:t>
            </w:r>
          </w:p>
        </w:tc>
      </w:tr>
    </w:tbl>
    <w:p w:rsidR="00D048FB" w:rsidRDefault="00D048FB" w:rsidP="00954C83">
      <w:pPr>
        <w:jc w:val="left"/>
        <w:rPr>
          <w:b w:val="0"/>
          <w:sz w:val="24"/>
          <w:szCs w:val="24"/>
        </w:rPr>
      </w:pPr>
    </w:p>
    <w:p w:rsidR="00913D23" w:rsidRDefault="00877462" w:rsidP="00877462">
      <w:pPr>
        <w:ind w:firstLine="720"/>
        <w:jc w:val="left"/>
        <w:rPr>
          <w:b w:val="0"/>
          <w:sz w:val="24"/>
          <w:szCs w:val="24"/>
        </w:rPr>
      </w:pPr>
      <w:r>
        <w:rPr>
          <w:b w:val="0"/>
          <w:sz w:val="24"/>
          <w:szCs w:val="24"/>
        </w:rPr>
        <w:t>Qua số liệu trên</w:t>
      </w:r>
      <w:r w:rsidR="00070390">
        <w:rPr>
          <w:b w:val="0"/>
          <w:sz w:val="24"/>
          <w:szCs w:val="24"/>
        </w:rPr>
        <w:t>,</w:t>
      </w:r>
      <w:r>
        <w:rPr>
          <w:b w:val="0"/>
          <w:sz w:val="24"/>
          <w:szCs w:val="24"/>
        </w:rPr>
        <w:t xml:space="preserve"> </w:t>
      </w:r>
      <w:r w:rsidR="00070390">
        <w:rPr>
          <w:b w:val="0"/>
          <w:sz w:val="24"/>
          <w:szCs w:val="24"/>
        </w:rPr>
        <w:t>năm 2016</w:t>
      </w:r>
      <w:r w:rsidR="00892C01" w:rsidRPr="008B3415">
        <w:rPr>
          <w:b w:val="0"/>
          <w:sz w:val="24"/>
          <w:szCs w:val="24"/>
        </w:rPr>
        <w:t xml:space="preserve"> </w:t>
      </w:r>
      <w:r>
        <w:rPr>
          <w:b w:val="0"/>
          <w:sz w:val="24"/>
          <w:szCs w:val="24"/>
        </w:rPr>
        <w:t xml:space="preserve">Công ty </w:t>
      </w:r>
      <w:r w:rsidR="00070390">
        <w:rPr>
          <w:b w:val="0"/>
          <w:sz w:val="24"/>
          <w:szCs w:val="24"/>
        </w:rPr>
        <w:t xml:space="preserve">chưa </w:t>
      </w:r>
      <w:r>
        <w:rPr>
          <w:b w:val="0"/>
          <w:sz w:val="24"/>
          <w:szCs w:val="24"/>
        </w:rPr>
        <w:t>hoàn thành kế hoạch.</w:t>
      </w:r>
    </w:p>
    <w:p w:rsidR="00877462" w:rsidRPr="008B3415" w:rsidRDefault="00877462" w:rsidP="00913D23">
      <w:pPr>
        <w:ind w:firstLine="720"/>
        <w:jc w:val="left"/>
        <w:rPr>
          <w:b w:val="0"/>
          <w:sz w:val="24"/>
          <w:szCs w:val="24"/>
        </w:rPr>
      </w:pPr>
    </w:p>
    <w:p w:rsidR="00E14835" w:rsidRPr="00D93C3D" w:rsidRDefault="00E14835" w:rsidP="00841888">
      <w:pPr>
        <w:numPr>
          <w:ilvl w:val="0"/>
          <w:numId w:val="13"/>
        </w:numPr>
        <w:spacing w:after="120" w:line="240" w:lineRule="auto"/>
        <w:ind w:left="120" w:firstLine="0"/>
        <w:jc w:val="both"/>
        <w:rPr>
          <w:i/>
          <w:sz w:val="24"/>
          <w:szCs w:val="24"/>
        </w:rPr>
      </w:pPr>
      <w:r w:rsidRPr="00D93C3D">
        <w:rPr>
          <w:i/>
          <w:sz w:val="24"/>
          <w:szCs w:val="24"/>
        </w:rPr>
        <w:t xml:space="preserve">Tổ chức và nhân sự </w:t>
      </w:r>
    </w:p>
    <w:p w:rsidR="00913D23" w:rsidRPr="00125642" w:rsidRDefault="00125642" w:rsidP="00125642">
      <w:pPr>
        <w:spacing w:after="120" w:line="240" w:lineRule="auto"/>
        <w:ind w:firstLine="120"/>
        <w:jc w:val="both"/>
        <w:rPr>
          <w:b w:val="0"/>
          <w:sz w:val="24"/>
          <w:szCs w:val="24"/>
        </w:rPr>
      </w:pPr>
      <w:r w:rsidRPr="00125642">
        <w:rPr>
          <w:sz w:val="24"/>
          <w:szCs w:val="24"/>
        </w:rPr>
        <w:t xml:space="preserve">2.1 </w:t>
      </w:r>
      <w:r w:rsidR="00E14835" w:rsidRPr="00125642">
        <w:rPr>
          <w:sz w:val="24"/>
          <w:szCs w:val="24"/>
          <w:u w:val="single"/>
        </w:rPr>
        <w:t>Danh sách Ban điều hành</w:t>
      </w:r>
      <w:r w:rsidR="00E14835" w:rsidRPr="00125642">
        <w:rPr>
          <w:b w:val="0"/>
          <w:sz w:val="24"/>
          <w:szCs w:val="24"/>
        </w:rPr>
        <w:t xml:space="preserve">: </w:t>
      </w:r>
    </w:p>
    <w:p w:rsidR="0061326B" w:rsidRPr="0061326B" w:rsidRDefault="007D33D3" w:rsidP="0061326B">
      <w:pPr>
        <w:tabs>
          <w:tab w:val="left" w:pos="9281"/>
        </w:tabs>
        <w:jc w:val="both"/>
        <w:rPr>
          <w:b w:val="0"/>
          <w:bCs/>
          <w:sz w:val="24"/>
          <w:szCs w:val="24"/>
        </w:rPr>
      </w:pPr>
      <w:r>
        <w:rPr>
          <w:sz w:val="24"/>
          <w:szCs w:val="24"/>
        </w:rPr>
        <w:t xml:space="preserve">      </w:t>
      </w:r>
      <w:r w:rsidR="0061326B" w:rsidRPr="0061326B">
        <w:rPr>
          <w:sz w:val="24"/>
          <w:szCs w:val="24"/>
        </w:rPr>
        <w:t>Tóm tắt lý lịch của các cá nhân trong Ban điều hành</w:t>
      </w:r>
      <w:r w:rsidR="0061326B" w:rsidRPr="0061326B">
        <w:rPr>
          <w:b w:val="0"/>
          <w:bCs/>
          <w:sz w:val="24"/>
          <w:szCs w:val="24"/>
        </w:rPr>
        <w:t>:</w:t>
      </w:r>
    </w:p>
    <w:p w:rsidR="0061326B" w:rsidRDefault="007D33D3" w:rsidP="0061326B">
      <w:pPr>
        <w:tabs>
          <w:tab w:val="left" w:pos="9281"/>
        </w:tabs>
        <w:ind w:left="360"/>
        <w:jc w:val="both"/>
        <w:rPr>
          <w:b w:val="0"/>
          <w:bCs/>
          <w:sz w:val="24"/>
          <w:szCs w:val="24"/>
        </w:rPr>
      </w:pPr>
      <w:r>
        <w:rPr>
          <w:sz w:val="24"/>
          <w:szCs w:val="24"/>
        </w:rPr>
        <w:t>I/.</w:t>
      </w:r>
      <w:r w:rsidR="0061326B" w:rsidRPr="0061326B">
        <w:rPr>
          <w:sz w:val="24"/>
          <w:szCs w:val="24"/>
        </w:rPr>
        <w:t xml:space="preserve"> HỘI ĐỒNG QUẢN TRỊ</w:t>
      </w:r>
      <w:r w:rsidR="0061326B" w:rsidRPr="0061326B">
        <w:rPr>
          <w:b w:val="0"/>
          <w:bCs/>
          <w:sz w:val="24"/>
          <w:szCs w:val="24"/>
        </w:rPr>
        <w:t xml:space="preserve">: </w:t>
      </w:r>
    </w:p>
    <w:p w:rsidR="0061326B" w:rsidRPr="0061326B" w:rsidRDefault="00211BE7" w:rsidP="00211BE7">
      <w:pPr>
        <w:tabs>
          <w:tab w:val="left" w:pos="9281"/>
        </w:tabs>
        <w:ind w:left="360"/>
        <w:jc w:val="both"/>
        <w:rPr>
          <w:b w:val="0"/>
          <w:bCs/>
          <w:sz w:val="24"/>
          <w:szCs w:val="24"/>
        </w:rPr>
      </w:pPr>
      <w:r>
        <w:rPr>
          <w:sz w:val="24"/>
          <w:szCs w:val="24"/>
          <w:u w:val="single"/>
        </w:rPr>
        <w:t xml:space="preserve">Các thành viên HĐQT </w:t>
      </w:r>
      <w:r w:rsidR="006D732B" w:rsidRPr="007D33D3">
        <w:rPr>
          <w:sz w:val="24"/>
          <w:szCs w:val="24"/>
          <w:u w:val="single"/>
        </w:rPr>
        <w:t>gồm</w:t>
      </w:r>
      <w:r w:rsidR="006D732B" w:rsidRPr="006D732B">
        <w:rPr>
          <w:b w:val="0"/>
          <w:bCs/>
          <w:sz w:val="24"/>
          <w:szCs w:val="24"/>
        </w:rPr>
        <w:t>:</w:t>
      </w:r>
    </w:p>
    <w:p w:rsidR="00A55544" w:rsidRDefault="00A55544" w:rsidP="00023AC9">
      <w:pPr>
        <w:tabs>
          <w:tab w:val="left" w:pos="9281"/>
        </w:tabs>
        <w:spacing w:line="240" w:lineRule="auto"/>
        <w:jc w:val="both"/>
        <w:rPr>
          <w:sz w:val="24"/>
          <w:szCs w:val="24"/>
        </w:rPr>
      </w:pPr>
    </w:p>
    <w:p w:rsidR="006A40A5" w:rsidRPr="0061326B" w:rsidRDefault="00023AC9" w:rsidP="00070390">
      <w:pPr>
        <w:tabs>
          <w:tab w:val="left" w:pos="9281"/>
        </w:tabs>
        <w:spacing w:line="240" w:lineRule="auto"/>
        <w:ind w:left="284"/>
        <w:jc w:val="both"/>
        <w:rPr>
          <w:b w:val="0"/>
          <w:bCs/>
          <w:sz w:val="24"/>
          <w:szCs w:val="24"/>
        </w:rPr>
      </w:pPr>
      <w:r>
        <w:rPr>
          <w:sz w:val="24"/>
          <w:szCs w:val="24"/>
        </w:rPr>
        <w:t>1</w:t>
      </w:r>
      <w:r w:rsidR="00A55544">
        <w:rPr>
          <w:sz w:val="24"/>
          <w:szCs w:val="24"/>
        </w:rPr>
        <w:t xml:space="preserve">.  </w:t>
      </w:r>
      <w:r w:rsidR="006A40A5" w:rsidRPr="008B418C">
        <w:rPr>
          <w:sz w:val="24"/>
          <w:szCs w:val="24"/>
        </w:rPr>
        <w:t>Ôn</w:t>
      </w:r>
      <w:r w:rsidR="006A40A5" w:rsidRPr="0061326B">
        <w:rPr>
          <w:sz w:val="24"/>
          <w:szCs w:val="24"/>
        </w:rPr>
        <w:t>g: Nguyễn Hồng Châu_</w:t>
      </w:r>
      <w:r w:rsidR="000E0493" w:rsidRPr="000E0493">
        <w:rPr>
          <w:rFonts w:eastAsia="Times New Roman"/>
          <w:bCs/>
          <w:sz w:val="24"/>
          <w:szCs w:val="24"/>
        </w:rPr>
        <w:t xml:space="preserve"> </w:t>
      </w:r>
      <w:r w:rsidR="000E0493">
        <w:rPr>
          <w:rFonts w:eastAsia="Times New Roman"/>
          <w:bCs/>
          <w:sz w:val="24"/>
          <w:szCs w:val="24"/>
        </w:rPr>
        <w:t>Chủ tịch HĐQT CTCP G</w:t>
      </w:r>
      <w:r w:rsidR="000E0493" w:rsidRPr="006D732B">
        <w:rPr>
          <w:rFonts w:eastAsia="Times New Roman"/>
          <w:bCs/>
          <w:sz w:val="24"/>
          <w:szCs w:val="24"/>
        </w:rPr>
        <w:t>N Nhị Hiệp</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 xml:space="preserve">Chức vụ công tác </w:t>
      </w:r>
      <w:r>
        <w:rPr>
          <w:b w:val="0"/>
          <w:bCs/>
          <w:sz w:val="24"/>
          <w:szCs w:val="24"/>
        </w:rPr>
        <w:t>tại tổ chức niêm yết:</w:t>
      </w:r>
      <w:r w:rsidRPr="0061326B">
        <w:rPr>
          <w:b w:val="0"/>
          <w:bCs/>
          <w:sz w:val="24"/>
          <w:szCs w:val="24"/>
        </w:rPr>
        <w:t xml:space="preserve"> </w:t>
      </w:r>
      <w:r w:rsidR="000E0493">
        <w:rPr>
          <w:b w:val="0"/>
          <w:bCs/>
          <w:sz w:val="24"/>
          <w:szCs w:val="24"/>
        </w:rPr>
        <w:t xml:space="preserve">Chủ tịch HĐQT CTCP GN Nhị </w:t>
      </w:r>
      <w:r>
        <w:rPr>
          <w:b w:val="0"/>
          <w:bCs/>
          <w:sz w:val="24"/>
          <w:szCs w:val="24"/>
        </w:rPr>
        <w:t>Hiệp</w:t>
      </w:r>
      <w:r w:rsidRPr="0061326B">
        <w:rPr>
          <w:b w:val="0"/>
          <w:bCs/>
          <w:sz w:val="24"/>
          <w:szCs w:val="24"/>
        </w:rPr>
        <w:t>.</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country-region">
        <w:smartTag w:uri="urn:schemas-microsoft-com:office:smarttags" w:element="place">
          <w:r w:rsidRPr="0061326B">
            <w:rPr>
              <w:b w:val="0"/>
              <w:bCs/>
              <w:sz w:val="24"/>
              <w:szCs w:val="24"/>
            </w:rPr>
            <w:t>Nam</w:t>
          </w:r>
        </w:smartTag>
      </w:smartTag>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Ngày tháng năm sinh: 04/02/1970</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Nơi sinh: Xã Tân Ba, huyện Tân Uyên, tỉnh Bình Dương</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country-region">
        <w:smartTag w:uri="urn:schemas-microsoft-com:office:smarttags" w:element="place">
          <w:r w:rsidRPr="0061326B">
            <w:rPr>
              <w:b w:val="0"/>
              <w:bCs/>
              <w:sz w:val="24"/>
              <w:szCs w:val="24"/>
            </w:rPr>
            <w:t>Nam</w:t>
          </w:r>
        </w:smartTag>
      </w:smartTag>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Nguyên quán: Xã Thạnh Phước, huyện Tân Uyên, tỉnh Bình Dương</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Địa chỉ thường trú: Xã Thạnh Phước, huyện Tân Uyên, tỉnh Bình Dương</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0650.3781222</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Trình độ văn hóa: 12/12</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Trình độ chuyên môn: Cử nhân kinh tế tài chính, Cử nhân kinh tế nông lâm</w:t>
      </w:r>
    </w:p>
    <w:p w:rsidR="006A40A5" w:rsidRPr="0061326B" w:rsidRDefault="006A40A5" w:rsidP="006A40A5">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6A40A5" w:rsidRPr="0061326B" w:rsidRDefault="006A40A5" w:rsidP="006A40A5">
      <w:pPr>
        <w:numPr>
          <w:ilvl w:val="2"/>
          <w:numId w:val="26"/>
        </w:numPr>
        <w:tabs>
          <w:tab w:val="left" w:pos="9281"/>
        </w:tabs>
        <w:spacing w:line="240" w:lineRule="auto"/>
        <w:jc w:val="both"/>
        <w:rPr>
          <w:b w:val="0"/>
          <w:bCs/>
          <w:sz w:val="24"/>
          <w:szCs w:val="24"/>
        </w:rPr>
      </w:pPr>
      <w:r w:rsidRPr="0061326B">
        <w:rPr>
          <w:b w:val="0"/>
          <w:bCs/>
          <w:sz w:val="24"/>
          <w:szCs w:val="24"/>
        </w:rPr>
        <w:t>05/1993 – 08/1995: Cán bộ thuế tại cục thuế Đồng Nai</w:t>
      </w:r>
    </w:p>
    <w:p w:rsidR="006A40A5" w:rsidRPr="0061326B" w:rsidRDefault="006A40A5" w:rsidP="006A40A5">
      <w:pPr>
        <w:numPr>
          <w:ilvl w:val="2"/>
          <w:numId w:val="26"/>
        </w:numPr>
        <w:tabs>
          <w:tab w:val="left" w:pos="9281"/>
        </w:tabs>
        <w:spacing w:line="240" w:lineRule="auto"/>
        <w:jc w:val="both"/>
        <w:rPr>
          <w:b w:val="0"/>
          <w:bCs/>
          <w:sz w:val="24"/>
          <w:szCs w:val="24"/>
        </w:rPr>
      </w:pPr>
      <w:r w:rsidRPr="0061326B">
        <w:rPr>
          <w:b w:val="0"/>
          <w:bCs/>
          <w:sz w:val="24"/>
          <w:szCs w:val="24"/>
        </w:rPr>
        <w:t>09/1995 – 03/1998: NV X-N-K, kiêm tiếp thị tại Cty TNHH Nghệ Tin Tp. HCM.</w:t>
      </w:r>
    </w:p>
    <w:p w:rsidR="006A40A5" w:rsidRPr="00B100A2" w:rsidRDefault="006A40A5" w:rsidP="006A40A5">
      <w:pPr>
        <w:numPr>
          <w:ilvl w:val="2"/>
          <w:numId w:val="26"/>
        </w:numPr>
        <w:tabs>
          <w:tab w:val="left" w:pos="9281"/>
        </w:tabs>
        <w:spacing w:line="240" w:lineRule="auto"/>
        <w:jc w:val="both"/>
        <w:rPr>
          <w:b w:val="0"/>
          <w:bCs/>
          <w:sz w:val="24"/>
          <w:szCs w:val="24"/>
        </w:rPr>
      </w:pPr>
      <w:r w:rsidRPr="00B100A2">
        <w:rPr>
          <w:b w:val="0"/>
          <w:bCs/>
          <w:sz w:val="24"/>
          <w:szCs w:val="24"/>
        </w:rPr>
        <w:t>04/1998 – 09/2001: Kế toán tổng hợp Công ty VLvà XD Bình Dương</w:t>
      </w:r>
    </w:p>
    <w:p w:rsidR="006A40A5" w:rsidRPr="00B100A2" w:rsidRDefault="006A40A5" w:rsidP="006A40A5">
      <w:pPr>
        <w:numPr>
          <w:ilvl w:val="2"/>
          <w:numId w:val="26"/>
        </w:numPr>
        <w:tabs>
          <w:tab w:val="left" w:pos="9281"/>
        </w:tabs>
        <w:spacing w:line="240" w:lineRule="auto"/>
        <w:jc w:val="both"/>
        <w:rPr>
          <w:b w:val="0"/>
          <w:bCs/>
          <w:sz w:val="24"/>
          <w:szCs w:val="24"/>
        </w:rPr>
      </w:pPr>
      <w:r w:rsidRPr="00B100A2">
        <w:rPr>
          <w:b w:val="0"/>
          <w:bCs/>
          <w:sz w:val="24"/>
          <w:szCs w:val="24"/>
        </w:rPr>
        <w:t>09/2001– 04/2014: Trợ lý Tổng Giám đốc Công ty VL và XD Bình Dương, thành viên ban kiêm soát Công ty.</w:t>
      </w:r>
    </w:p>
    <w:p w:rsidR="006A40A5" w:rsidRPr="00B100A2" w:rsidRDefault="006A40A5" w:rsidP="006A40A5">
      <w:pPr>
        <w:numPr>
          <w:ilvl w:val="2"/>
          <w:numId w:val="26"/>
        </w:numPr>
        <w:tabs>
          <w:tab w:val="left" w:pos="9281"/>
        </w:tabs>
        <w:spacing w:line="240" w:lineRule="auto"/>
        <w:jc w:val="both"/>
        <w:rPr>
          <w:b w:val="0"/>
          <w:bCs/>
          <w:sz w:val="24"/>
          <w:szCs w:val="24"/>
        </w:rPr>
      </w:pPr>
      <w:r w:rsidRPr="00B100A2">
        <w:rPr>
          <w:b w:val="0"/>
          <w:bCs/>
          <w:sz w:val="24"/>
          <w:szCs w:val="24"/>
        </w:rPr>
        <w:t xml:space="preserve">Ngày 01/04/2014- đến nay: Phó tổng Giám đốc Công ty </w:t>
      </w:r>
      <w:r w:rsidR="00070390">
        <w:rPr>
          <w:b w:val="0"/>
          <w:bCs/>
          <w:sz w:val="24"/>
          <w:szCs w:val="24"/>
        </w:rPr>
        <w:t>Cổ Phần</w:t>
      </w:r>
      <w:r w:rsidRPr="00B100A2">
        <w:rPr>
          <w:b w:val="0"/>
          <w:bCs/>
          <w:sz w:val="24"/>
          <w:szCs w:val="24"/>
        </w:rPr>
        <w:t xml:space="preserve"> Vật Liệu Và Xây Dựng Bình Dương phụ trách kế hoạch và đầu tư.</w:t>
      </w:r>
    </w:p>
    <w:p w:rsidR="006A40A5" w:rsidRPr="00B100A2" w:rsidRDefault="006A40A5" w:rsidP="006A40A5">
      <w:pPr>
        <w:numPr>
          <w:ilvl w:val="2"/>
          <w:numId w:val="26"/>
        </w:numPr>
        <w:tabs>
          <w:tab w:val="left" w:pos="9281"/>
        </w:tabs>
        <w:spacing w:line="240" w:lineRule="auto"/>
        <w:jc w:val="both"/>
        <w:rPr>
          <w:b w:val="0"/>
          <w:bCs/>
          <w:sz w:val="24"/>
          <w:szCs w:val="24"/>
        </w:rPr>
      </w:pPr>
      <w:r w:rsidRPr="00B100A2">
        <w:rPr>
          <w:b w:val="0"/>
          <w:bCs/>
          <w:sz w:val="24"/>
          <w:szCs w:val="24"/>
        </w:rPr>
        <w:t xml:space="preserve">05/2006 – </w:t>
      </w:r>
      <w:r w:rsidR="000E0493">
        <w:rPr>
          <w:b w:val="0"/>
          <w:bCs/>
          <w:sz w:val="24"/>
          <w:szCs w:val="24"/>
        </w:rPr>
        <w:t>3/2015</w:t>
      </w:r>
      <w:r w:rsidRPr="00B100A2">
        <w:rPr>
          <w:b w:val="0"/>
          <w:bCs/>
          <w:sz w:val="24"/>
          <w:szCs w:val="24"/>
        </w:rPr>
        <w:t>: Trưởng BKS Công ty cổ phần Gạch ngói Nhị Hiệp.</w:t>
      </w:r>
    </w:p>
    <w:p w:rsidR="006A40A5" w:rsidRPr="00B100A2" w:rsidRDefault="006A40A5" w:rsidP="006A40A5">
      <w:pPr>
        <w:numPr>
          <w:ilvl w:val="2"/>
          <w:numId w:val="26"/>
        </w:numPr>
        <w:tabs>
          <w:tab w:val="left" w:pos="9281"/>
        </w:tabs>
        <w:spacing w:line="240" w:lineRule="auto"/>
        <w:jc w:val="both"/>
        <w:rPr>
          <w:b w:val="0"/>
          <w:bCs/>
          <w:sz w:val="24"/>
          <w:szCs w:val="24"/>
        </w:rPr>
      </w:pPr>
      <w:r>
        <w:rPr>
          <w:b w:val="0"/>
          <w:bCs/>
          <w:sz w:val="24"/>
          <w:szCs w:val="24"/>
        </w:rPr>
        <w:t xml:space="preserve">Từ ngày </w:t>
      </w:r>
      <w:r w:rsidR="000E0493">
        <w:rPr>
          <w:b w:val="0"/>
          <w:bCs/>
          <w:sz w:val="24"/>
          <w:szCs w:val="24"/>
        </w:rPr>
        <w:t>14/3/2015</w:t>
      </w:r>
      <w:r w:rsidRPr="00B100A2">
        <w:rPr>
          <w:b w:val="0"/>
          <w:bCs/>
          <w:sz w:val="24"/>
          <w:szCs w:val="24"/>
        </w:rPr>
        <w:t xml:space="preserve"> – </w:t>
      </w:r>
      <w:r w:rsidR="000E0493">
        <w:rPr>
          <w:b w:val="0"/>
          <w:bCs/>
          <w:sz w:val="24"/>
          <w:szCs w:val="24"/>
        </w:rPr>
        <w:t>đến nay</w:t>
      </w:r>
      <w:r w:rsidRPr="00B100A2">
        <w:rPr>
          <w:b w:val="0"/>
          <w:bCs/>
          <w:sz w:val="24"/>
          <w:szCs w:val="24"/>
        </w:rPr>
        <w:t xml:space="preserve">: </w:t>
      </w:r>
      <w:r w:rsidR="000E0493">
        <w:rPr>
          <w:b w:val="0"/>
          <w:bCs/>
          <w:sz w:val="24"/>
          <w:szCs w:val="24"/>
        </w:rPr>
        <w:t xml:space="preserve">Chủ tịch HĐQT </w:t>
      </w:r>
      <w:r w:rsidRPr="00B100A2">
        <w:rPr>
          <w:b w:val="0"/>
          <w:bCs/>
          <w:sz w:val="24"/>
          <w:szCs w:val="24"/>
        </w:rPr>
        <w:t>Công ty CP GN Nhị Hiệp</w:t>
      </w:r>
    </w:p>
    <w:p w:rsidR="006A40A5" w:rsidRDefault="006A40A5" w:rsidP="000E0493">
      <w:pPr>
        <w:numPr>
          <w:ilvl w:val="0"/>
          <w:numId w:val="26"/>
        </w:numPr>
        <w:tabs>
          <w:tab w:val="left" w:pos="9281"/>
        </w:tabs>
        <w:spacing w:line="240" w:lineRule="auto"/>
        <w:jc w:val="both"/>
        <w:rPr>
          <w:b w:val="0"/>
          <w:bCs/>
          <w:sz w:val="24"/>
          <w:szCs w:val="24"/>
        </w:rPr>
      </w:pPr>
      <w:r w:rsidRPr="00B100A2">
        <w:rPr>
          <w:b w:val="0"/>
          <w:bCs/>
          <w:sz w:val="24"/>
          <w:szCs w:val="24"/>
        </w:rPr>
        <w:t>Hành vi pháp luật: Không có</w:t>
      </w:r>
    </w:p>
    <w:p w:rsidR="00E533A3" w:rsidRDefault="006A40A5" w:rsidP="000E0493">
      <w:pPr>
        <w:numPr>
          <w:ilvl w:val="0"/>
          <w:numId w:val="26"/>
        </w:numPr>
        <w:tabs>
          <w:tab w:val="left" w:pos="9281"/>
        </w:tabs>
        <w:spacing w:line="240" w:lineRule="auto"/>
        <w:jc w:val="both"/>
        <w:rPr>
          <w:b w:val="0"/>
          <w:bCs/>
          <w:sz w:val="24"/>
          <w:szCs w:val="24"/>
        </w:rPr>
      </w:pPr>
      <w:r w:rsidRPr="00B100A2">
        <w:rPr>
          <w:b w:val="0"/>
          <w:bCs/>
          <w:sz w:val="24"/>
          <w:szCs w:val="24"/>
        </w:rPr>
        <w:t>Quyền lợi mâu thuẫn với Công ty: Không c</w:t>
      </w:r>
      <w:r w:rsidR="000E0493">
        <w:rPr>
          <w:b w:val="0"/>
          <w:bCs/>
          <w:sz w:val="24"/>
          <w:szCs w:val="24"/>
        </w:rPr>
        <w:t>ó</w:t>
      </w:r>
    </w:p>
    <w:p w:rsidR="006A40A5" w:rsidRDefault="006A40A5" w:rsidP="00A55544">
      <w:pPr>
        <w:spacing w:line="240" w:lineRule="auto"/>
        <w:ind w:left="360"/>
        <w:jc w:val="both"/>
        <w:rPr>
          <w:b w:val="0"/>
          <w:bCs/>
          <w:sz w:val="24"/>
          <w:szCs w:val="24"/>
        </w:rPr>
      </w:pPr>
    </w:p>
    <w:p w:rsidR="00E533A3" w:rsidRPr="0061326B" w:rsidRDefault="00070390" w:rsidP="00E533A3">
      <w:pPr>
        <w:tabs>
          <w:tab w:val="left" w:pos="9281"/>
        </w:tabs>
        <w:spacing w:line="240" w:lineRule="auto"/>
        <w:ind w:left="284"/>
        <w:jc w:val="both"/>
        <w:rPr>
          <w:b w:val="0"/>
          <w:bCs/>
          <w:sz w:val="24"/>
          <w:szCs w:val="24"/>
        </w:rPr>
      </w:pPr>
      <w:r>
        <w:rPr>
          <w:sz w:val="24"/>
          <w:szCs w:val="24"/>
        </w:rPr>
        <w:t>2</w:t>
      </w:r>
      <w:r w:rsidR="00E533A3">
        <w:rPr>
          <w:sz w:val="24"/>
          <w:szCs w:val="24"/>
        </w:rPr>
        <w:t xml:space="preserve">. </w:t>
      </w:r>
      <w:r w:rsidR="00E533A3" w:rsidRPr="0061326B">
        <w:rPr>
          <w:sz w:val="24"/>
          <w:szCs w:val="24"/>
        </w:rPr>
        <w:t xml:space="preserve">Ông Nguyễn </w:t>
      </w:r>
      <w:r w:rsidR="00E533A3">
        <w:rPr>
          <w:sz w:val="24"/>
          <w:szCs w:val="24"/>
        </w:rPr>
        <w:t>Ngọc Nui</w:t>
      </w:r>
      <w:r w:rsidR="00E533A3" w:rsidRPr="0061326B">
        <w:rPr>
          <w:sz w:val="24"/>
          <w:szCs w:val="24"/>
        </w:rPr>
        <w:t xml:space="preserve">: </w:t>
      </w:r>
      <w:r w:rsidR="00E533A3" w:rsidRPr="00EC4FCC">
        <w:rPr>
          <w:b w:val="0"/>
          <w:sz w:val="24"/>
          <w:szCs w:val="24"/>
        </w:rPr>
        <w:t>Thành viên</w:t>
      </w:r>
      <w:r w:rsidR="00E533A3">
        <w:rPr>
          <w:sz w:val="24"/>
          <w:szCs w:val="24"/>
        </w:rPr>
        <w:t xml:space="preserve"> </w:t>
      </w:r>
      <w:r w:rsidR="00E533A3" w:rsidRPr="0061326B">
        <w:rPr>
          <w:b w:val="0"/>
          <w:bCs/>
          <w:sz w:val="24"/>
          <w:szCs w:val="24"/>
        </w:rPr>
        <w:t>HĐQT</w:t>
      </w:r>
      <w:r w:rsidR="00E533A3" w:rsidRPr="0061326B">
        <w:rPr>
          <w:sz w:val="24"/>
          <w:szCs w:val="24"/>
        </w:rPr>
        <w:t xml:space="preserve">, </w:t>
      </w:r>
      <w:r w:rsidR="00E533A3" w:rsidRPr="0061326B">
        <w:rPr>
          <w:b w:val="0"/>
          <w:bCs/>
          <w:sz w:val="24"/>
          <w:szCs w:val="24"/>
        </w:rPr>
        <w:t>Giám đố</w:t>
      </w:r>
      <w:r w:rsidR="00E533A3">
        <w:rPr>
          <w:b w:val="0"/>
          <w:bCs/>
          <w:sz w:val="24"/>
          <w:szCs w:val="24"/>
        </w:rPr>
        <w:t xml:space="preserve">c </w:t>
      </w:r>
      <w:r w:rsidR="00E533A3" w:rsidRPr="0061326B">
        <w:rPr>
          <w:b w:val="0"/>
          <w:bCs/>
          <w:sz w:val="24"/>
          <w:szCs w:val="24"/>
        </w:rPr>
        <w:t xml:space="preserve">Công ty </w:t>
      </w:r>
    </w:p>
    <w:p w:rsidR="00E533A3" w:rsidRDefault="00E533A3" w:rsidP="00E533A3">
      <w:pPr>
        <w:numPr>
          <w:ilvl w:val="0"/>
          <w:numId w:val="26"/>
        </w:numPr>
        <w:tabs>
          <w:tab w:val="left" w:pos="9281"/>
        </w:tabs>
        <w:spacing w:line="240" w:lineRule="auto"/>
        <w:jc w:val="both"/>
        <w:rPr>
          <w:b w:val="0"/>
          <w:bCs/>
          <w:sz w:val="24"/>
          <w:szCs w:val="24"/>
        </w:rPr>
      </w:pPr>
      <w:r>
        <w:rPr>
          <w:b w:val="0"/>
          <w:bCs/>
          <w:sz w:val="24"/>
          <w:szCs w:val="24"/>
        </w:rPr>
        <w:t xml:space="preserve">Chức vụ </w:t>
      </w:r>
      <w:r w:rsidRPr="0061326B">
        <w:rPr>
          <w:b w:val="0"/>
          <w:bCs/>
          <w:sz w:val="24"/>
          <w:szCs w:val="24"/>
        </w:rPr>
        <w:t>công tác</w:t>
      </w:r>
      <w:r>
        <w:rPr>
          <w:b w:val="0"/>
          <w:bCs/>
          <w:sz w:val="24"/>
          <w:szCs w:val="24"/>
        </w:rPr>
        <w:t xml:space="preserve"> tại tổ chức niêm yết</w:t>
      </w:r>
      <w:r w:rsidRPr="0061326B">
        <w:rPr>
          <w:b w:val="0"/>
          <w:bCs/>
          <w:sz w:val="24"/>
          <w:szCs w:val="24"/>
        </w:rPr>
        <w:t xml:space="preserve">: </w:t>
      </w:r>
      <w:r>
        <w:rPr>
          <w:b w:val="0"/>
          <w:bCs/>
          <w:sz w:val="24"/>
          <w:szCs w:val="24"/>
        </w:rPr>
        <w:t>TV</w:t>
      </w:r>
      <w:r w:rsidRPr="0061326B">
        <w:rPr>
          <w:b w:val="0"/>
          <w:bCs/>
          <w:sz w:val="24"/>
          <w:szCs w:val="24"/>
        </w:rPr>
        <w:t>HĐQT</w:t>
      </w:r>
      <w:r>
        <w:rPr>
          <w:b w:val="0"/>
          <w:bCs/>
          <w:sz w:val="24"/>
          <w:szCs w:val="24"/>
        </w:rPr>
        <w:t>, GĐ CTCP GN Nhị Hiệp</w:t>
      </w:r>
      <w:r w:rsidRPr="0061326B">
        <w:rPr>
          <w:b w:val="0"/>
          <w:bCs/>
          <w:sz w:val="24"/>
          <w:szCs w:val="24"/>
        </w:rPr>
        <w:t xml:space="preserve"> </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place">
        <w:smartTag w:uri="urn:schemas-microsoft-com:office:smarttags" w:element="country-region">
          <w:r w:rsidRPr="0061326B">
            <w:rPr>
              <w:b w:val="0"/>
              <w:bCs/>
              <w:sz w:val="24"/>
              <w:szCs w:val="24"/>
            </w:rPr>
            <w:t>Nam</w:t>
          </w:r>
        </w:smartTag>
      </w:smartTag>
    </w:p>
    <w:p w:rsidR="00E533A3" w:rsidRPr="0061326B" w:rsidRDefault="00E533A3" w:rsidP="00E533A3">
      <w:pPr>
        <w:numPr>
          <w:ilvl w:val="0"/>
          <w:numId w:val="26"/>
        </w:numPr>
        <w:tabs>
          <w:tab w:val="left" w:pos="9281"/>
        </w:tabs>
        <w:spacing w:line="240" w:lineRule="auto"/>
        <w:jc w:val="both"/>
        <w:rPr>
          <w:b w:val="0"/>
          <w:bCs/>
          <w:sz w:val="24"/>
          <w:szCs w:val="24"/>
        </w:rPr>
      </w:pPr>
      <w:r>
        <w:rPr>
          <w:b w:val="0"/>
          <w:bCs/>
          <w:sz w:val="24"/>
          <w:szCs w:val="24"/>
        </w:rPr>
        <w:t>Ngày tháng năm sinh: 25/12/1970</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Nơi sinh: T</w:t>
      </w:r>
      <w:r>
        <w:rPr>
          <w:b w:val="0"/>
          <w:bCs/>
          <w:sz w:val="24"/>
          <w:szCs w:val="24"/>
        </w:rPr>
        <w:t>ỉnh Bình Dương</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place">
        <w:smartTag w:uri="urn:schemas-microsoft-com:office:smarttags" w:element="country-region">
          <w:r w:rsidRPr="0061326B">
            <w:rPr>
              <w:b w:val="0"/>
              <w:bCs/>
              <w:sz w:val="24"/>
              <w:szCs w:val="24"/>
            </w:rPr>
            <w:t>Nam</w:t>
          </w:r>
        </w:smartTag>
      </w:smartTag>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E533A3" w:rsidRPr="0061326B" w:rsidRDefault="00E533A3" w:rsidP="00E533A3">
      <w:pPr>
        <w:numPr>
          <w:ilvl w:val="0"/>
          <w:numId w:val="26"/>
        </w:numPr>
        <w:tabs>
          <w:tab w:val="left" w:pos="9281"/>
        </w:tabs>
        <w:spacing w:line="240" w:lineRule="auto"/>
        <w:jc w:val="both"/>
        <w:rPr>
          <w:b w:val="0"/>
          <w:bCs/>
          <w:sz w:val="24"/>
          <w:szCs w:val="24"/>
        </w:rPr>
      </w:pPr>
      <w:r>
        <w:rPr>
          <w:b w:val="0"/>
          <w:bCs/>
          <w:sz w:val="24"/>
          <w:szCs w:val="24"/>
        </w:rPr>
        <w:t>Nguyên quán: Bình Dương</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 xml:space="preserve">Địa chỉ thường trú: </w:t>
      </w:r>
      <w:r>
        <w:rPr>
          <w:b w:val="0"/>
          <w:bCs/>
          <w:sz w:val="24"/>
          <w:szCs w:val="24"/>
        </w:rPr>
        <w:t xml:space="preserve">58/3. </w:t>
      </w:r>
      <w:r w:rsidR="00246E0E">
        <w:rPr>
          <w:b w:val="0"/>
          <w:bCs/>
          <w:sz w:val="24"/>
          <w:szCs w:val="24"/>
        </w:rPr>
        <w:t>khu phố Tân Hòa, phường Đông Hòa, thị xã Dĩ An, tỉnh</w:t>
      </w:r>
      <w:r w:rsidR="00246E0E" w:rsidRPr="00B100A2">
        <w:rPr>
          <w:b w:val="0"/>
          <w:bCs/>
          <w:sz w:val="24"/>
          <w:szCs w:val="24"/>
        </w:rPr>
        <w:t xml:space="preserve"> Bình Dương</w:t>
      </w:r>
      <w:r>
        <w:rPr>
          <w:b w:val="0"/>
          <w:bCs/>
          <w:sz w:val="24"/>
          <w:szCs w:val="24"/>
        </w:rPr>
        <w:t>.</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0650.3749080</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Trình độ văn hóa: 12/12</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 xml:space="preserve">Trình độ chuyên môn: Kỹ sư xây dựng </w:t>
      </w:r>
    </w:p>
    <w:p w:rsidR="00E533A3" w:rsidRPr="0061326B" w:rsidRDefault="00E533A3" w:rsidP="00E533A3">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E533A3" w:rsidRPr="00C51EE1" w:rsidRDefault="00E533A3" w:rsidP="00E533A3">
      <w:pPr>
        <w:numPr>
          <w:ilvl w:val="2"/>
          <w:numId w:val="26"/>
        </w:numPr>
        <w:tabs>
          <w:tab w:val="left" w:pos="9281"/>
        </w:tabs>
        <w:spacing w:line="240" w:lineRule="auto"/>
        <w:jc w:val="both"/>
        <w:rPr>
          <w:b w:val="0"/>
          <w:bCs/>
          <w:sz w:val="24"/>
          <w:szCs w:val="24"/>
        </w:rPr>
      </w:pPr>
      <w:r w:rsidRPr="0061326B">
        <w:rPr>
          <w:b w:val="0"/>
          <w:bCs/>
          <w:sz w:val="24"/>
          <w:szCs w:val="24"/>
        </w:rPr>
        <w:t>02</w:t>
      </w:r>
      <w:r>
        <w:rPr>
          <w:b w:val="0"/>
          <w:bCs/>
          <w:sz w:val="24"/>
          <w:szCs w:val="24"/>
        </w:rPr>
        <w:t>/1992</w:t>
      </w:r>
      <w:r w:rsidRPr="0061326B">
        <w:rPr>
          <w:b w:val="0"/>
          <w:bCs/>
          <w:sz w:val="24"/>
          <w:szCs w:val="24"/>
        </w:rPr>
        <w:t xml:space="preserve"> </w:t>
      </w:r>
      <w:r>
        <w:rPr>
          <w:b w:val="0"/>
          <w:bCs/>
          <w:sz w:val="24"/>
          <w:szCs w:val="24"/>
        </w:rPr>
        <w:t>–</w:t>
      </w:r>
      <w:r w:rsidRPr="0061326B">
        <w:rPr>
          <w:b w:val="0"/>
          <w:bCs/>
          <w:sz w:val="24"/>
          <w:szCs w:val="24"/>
        </w:rPr>
        <w:t xml:space="preserve"> </w:t>
      </w:r>
      <w:r>
        <w:rPr>
          <w:b w:val="0"/>
          <w:bCs/>
          <w:sz w:val="24"/>
          <w:szCs w:val="24"/>
        </w:rPr>
        <w:t>11/1993</w:t>
      </w:r>
      <w:r w:rsidRPr="0061326B">
        <w:rPr>
          <w:b w:val="0"/>
          <w:bCs/>
          <w:sz w:val="24"/>
          <w:szCs w:val="24"/>
        </w:rPr>
        <w:t xml:space="preserve">: </w:t>
      </w:r>
      <w:r w:rsidRPr="00C51EE1">
        <w:rPr>
          <w:b w:val="0"/>
          <w:bCs/>
          <w:sz w:val="24"/>
          <w:szCs w:val="24"/>
        </w:rPr>
        <w:t xml:space="preserve">Nhân viên kỹ thuật tại Trung tâm  </w:t>
      </w:r>
      <w:r w:rsidRPr="00C51EE1">
        <w:rPr>
          <w:b w:val="0"/>
          <w:sz w:val="24"/>
          <w:szCs w:val="24"/>
        </w:rPr>
        <w:t>phòng chống lạm dụng Ma túy Bình Triệu.</w:t>
      </w:r>
    </w:p>
    <w:p w:rsidR="00E533A3" w:rsidRPr="00C51EE1" w:rsidRDefault="00E533A3" w:rsidP="00E533A3">
      <w:pPr>
        <w:numPr>
          <w:ilvl w:val="2"/>
          <w:numId w:val="26"/>
        </w:numPr>
        <w:tabs>
          <w:tab w:val="left" w:pos="9281"/>
        </w:tabs>
        <w:spacing w:line="240" w:lineRule="auto"/>
        <w:jc w:val="both"/>
        <w:rPr>
          <w:rFonts w:eastAsia="Times New Roman"/>
          <w:b w:val="0"/>
          <w:sz w:val="24"/>
          <w:szCs w:val="24"/>
        </w:rPr>
      </w:pPr>
      <w:r w:rsidRPr="00C51EE1">
        <w:rPr>
          <w:rFonts w:eastAsia="Times New Roman"/>
          <w:b w:val="0"/>
          <w:bCs/>
          <w:sz w:val="24"/>
          <w:szCs w:val="24"/>
        </w:rPr>
        <w:t>12/1993 đến tháng 12/1996: Nhân viên giám sát kỹ thuật tại Công ty sản xuất và kinh doanh vật liệu xây dựng Sông Bé.</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lastRenderedPageBreak/>
        <w:t>01/1997 đến tháng 5/1997: Nhân viên giám sát kỹ thuật xây dựng đội xây dựng cơ bản Công ty sản xuất và xuất nhập khẩu Vật liệu xây dựng Bình Dương.</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Từ ngày 13/05/1997 đến ngày 15/9/2000: Giám đốc Chi nhánh Công ty sản xuất và xuất nhập khẩu Vật liệu xây dựng Bình Dương (tại tỉnh Bình Phước)</w:t>
      </w:r>
      <w:r>
        <w:rPr>
          <w:rFonts w:eastAsia="Times New Roman"/>
          <w:b w:val="0"/>
          <w:bCs/>
          <w:sz w:val="24"/>
          <w:szCs w:val="24"/>
        </w:rPr>
        <w:t>.</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15/9/2000 đến ngày 31/7/2001: Trưởng ban quản lý dự án Nhà máy Gạch ngói Nhị Hiệp II trực thuộc Công ty Vật liệu và xây dựng Bình Dương.</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ascii="VNI-Times" w:hAnsi="VNI-Times"/>
          <w:b w:val="0"/>
          <w:sz w:val="24"/>
          <w:szCs w:val="24"/>
        </w:rPr>
        <w:t>01/8/2001 ñeán ngaøy 31/12/2004: Giaùm ñoác Nhaø maùy Gaïch ngoùi Cao caáp tröïc thuoäc Coâng ty Vaät lieäu vaø xaây döïng Bình Döông</w:t>
      </w:r>
      <w:r>
        <w:rPr>
          <w:rFonts w:ascii="VNI-Times" w:hAnsi="VNI-Times"/>
          <w:b w:val="0"/>
          <w:sz w:val="24"/>
          <w:szCs w:val="24"/>
        </w:rPr>
        <w:t>.</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01/01/2005 đến 31/8/2006: Giám đốc Xí nghiệp Xây dựng trực thuộc Công ty Vật liệu và xây dựng Bình Dương</w:t>
      </w:r>
      <w:r>
        <w:rPr>
          <w:rFonts w:eastAsia="Times New Roman"/>
          <w:b w:val="0"/>
          <w:bCs/>
          <w:sz w:val="24"/>
          <w:szCs w:val="24"/>
        </w:rPr>
        <w:t>.</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09/2006 đến 30/6/2007: Tr</w:t>
      </w:r>
      <w:r w:rsidR="00070390">
        <w:rPr>
          <w:rFonts w:eastAsia="Times New Roman"/>
          <w:b w:val="0"/>
          <w:bCs/>
          <w:sz w:val="24"/>
          <w:szCs w:val="24"/>
        </w:rPr>
        <w:t>ợ lý Tổng giám đốc Công ty Vật Liệu Và Xây D</w:t>
      </w:r>
      <w:r w:rsidRPr="006B16B6">
        <w:rPr>
          <w:rFonts w:eastAsia="Times New Roman"/>
          <w:b w:val="0"/>
          <w:bCs/>
          <w:sz w:val="24"/>
          <w:szCs w:val="24"/>
        </w:rPr>
        <w:t>ựng Bình Dương</w:t>
      </w:r>
      <w:r>
        <w:rPr>
          <w:rFonts w:eastAsia="Times New Roman"/>
          <w:b w:val="0"/>
          <w:bCs/>
          <w:sz w:val="24"/>
          <w:szCs w:val="24"/>
        </w:rPr>
        <w:t>.</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01/7/2007 đến 04/3/2013: Giám đốc Xí nghiệp Kinh doanh cầu đường 743 trực thuộc Công ty Vật liệu và xây dựng Bình Dương</w:t>
      </w:r>
      <w:r>
        <w:rPr>
          <w:rFonts w:eastAsia="Times New Roman"/>
          <w:b w:val="0"/>
          <w:bCs/>
          <w:sz w:val="24"/>
          <w:szCs w:val="24"/>
        </w:rPr>
        <w:t>.</w:t>
      </w:r>
    </w:p>
    <w:p w:rsidR="00E533A3" w:rsidRPr="006B16B6" w:rsidRDefault="00E533A3" w:rsidP="00E533A3">
      <w:pPr>
        <w:numPr>
          <w:ilvl w:val="2"/>
          <w:numId w:val="26"/>
        </w:numPr>
        <w:tabs>
          <w:tab w:val="left" w:pos="9281"/>
        </w:tabs>
        <w:spacing w:line="240" w:lineRule="auto"/>
        <w:jc w:val="both"/>
        <w:rPr>
          <w:b w:val="0"/>
          <w:bCs/>
          <w:sz w:val="24"/>
          <w:szCs w:val="24"/>
        </w:rPr>
      </w:pPr>
      <w:r>
        <w:rPr>
          <w:b w:val="0"/>
          <w:bCs/>
          <w:sz w:val="24"/>
          <w:szCs w:val="24"/>
        </w:rPr>
        <w:t xml:space="preserve">24/3/2012- </w:t>
      </w:r>
      <w:r w:rsidR="000E0493">
        <w:rPr>
          <w:b w:val="0"/>
          <w:bCs/>
          <w:sz w:val="24"/>
          <w:szCs w:val="24"/>
        </w:rPr>
        <w:t>04/3/2013</w:t>
      </w:r>
      <w:r>
        <w:rPr>
          <w:b w:val="0"/>
          <w:bCs/>
          <w:sz w:val="24"/>
          <w:szCs w:val="24"/>
        </w:rPr>
        <w:t>: Bổ nhiệm thành viên HĐQT công ty CP GN Nhị Hiệp</w:t>
      </w:r>
    </w:p>
    <w:p w:rsidR="00E533A3" w:rsidRPr="006B16B6" w:rsidRDefault="00E533A3" w:rsidP="00E533A3">
      <w:pPr>
        <w:numPr>
          <w:ilvl w:val="2"/>
          <w:numId w:val="26"/>
        </w:numPr>
        <w:tabs>
          <w:tab w:val="left" w:pos="9281"/>
        </w:tabs>
        <w:spacing w:line="240" w:lineRule="auto"/>
        <w:jc w:val="both"/>
        <w:rPr>
          <w:rFonts w:eastAsia="Times New Roman"/>
          <w:b w:val="0"/>
          <w:sz w:val="24"/>
          <w:szCs w:val="24"/>
        </w:rPr>
      </w:pPr>
      <w:r w:rsidRPr="006B16B6">
        <w:rPr>
          <w:rFonts w:eastAsia="Times New Roman"/>
          <w:b w:val="0"/>
          <w:bCs/>
          <w:sz w:val="24"/>
          <w:szCs w:val="24"/>
        </w:rPr>
        <w:t xml:space="preserve">04/3/2013 </w:t>
      </w:r>
      <w:r w:rsidR="000E0493">
        <w:rPr>
          <w:rFonts w:eastAsia="Times New Roman"/>
          <w:b w:val="0"/>
          <w:bCs/>
          <w:sz w:val="24"/>
          <w:szCs w:val="24"/>
        </w:rPr>
        <w:t xml:space="preserve">- </w:t>
      </w:r>
      <w:r w:rsidRPr="006B16B6">
        <w:rPr>
          <w:rFonts w:eastAsia="Times New Roman"/>
          <w:b w:val="0"/>
          <w:bCs/>
          <w:sz w:val="24"/>
          <w:szCs w:val="24"/>
        </w:rPr>
        <w:t xml:space="preserve">đến nay: </w:t>
      </w:r>
      <w:r>
        <w:rPr>
          <w:rFonts w:eastAsia="Times New Roman"/>
          <w:b w:val="0"/>
          <w:bCs/>
          <w:sz w:val="24"/>
          <w:szCs w:val="24"/>
        </w:rPr>
        <w:t xml:space="preserve">TV HĐQT, kiêm </w:t>
      </w:r>
      <w:r w:rsidRPr="006B16B6">
        <w:rPr>
          <w:rFonts w:eastAsia="Times New Roman"/>
          <w:b w:val="0"/>
          <w:bCs/>
          <w:sz w:val="24"/>
          <w:szCs w:val="24"/>
        </w:rPr>
        <w:t>Giám đốc công ty cổ phần Gạch ngói</w:t>
      </w:r>
      <w:r w:rsidR="009C1060">
        <w:rPr>
          <w:rFonts w:eastAsia="Times New Roman"/>
          <w:b w:val="0"/>
          <w:bCs/>
          <w:sz w:val="24"/>
          <w:szCs w:val="24"/>
        </w:rPr>
        <w:t xml:space="preserve"> Nhị Hiệp.</w:t>
      </w:r>
    </w:p>
    <w:p w:rsidR="00E533A3" w:rsidRDefault="00E533A3" w:rsidP="000E0493">
      <w:pPr>
        <w:numPr>
          <w:ilvl w:val="0"/>
          <w:numId w:val="26"/>
        </w:numPr>
        <w:tabs>
          <w:tab w:val="left" w:pos="9281"/>
        </w:tabs>
        <w:spacing w:line="240" w:lineRule="auto"/>
        <w:jc w:val="both"/>
        <w:rPr>
          <w:b w:val="0"/>
          <w:bCs/>
          <w:sz w:val="24"/>
          <w:szCs w:val="24"/>
        </w:rPr>
      </w:pPr>
      <w:r w:rsidRPr="0061326B">
        <w:rPr>
          <w:b w:val="0"/>
          <w:bCs/>
          <w:sz w:val="24"/>
          <w:szCs w:val="24"/>
        </w:rPr>
        <w:t>Hành vi pháp luật: Không có</w:t>
      </w:r>
    </w:p>
    <w:p w:rsidR="00E533A3" w:rsidRPr="00E533A3" w:rsidRDefault="00E533A3" w:rsidP="000E0493">
      <w:pPr>
        <w:numPr>
          <w:ilvl w:val="0"/>
          <w:numId w:val="26"/>
        </w:numPr>
        <w:tabs>
          <w:tab w:val="left" w:pos="9281"/>
        </w:tabs>
        <w:spacing w:line="240" w:lineRule="auto"/>
        <w:jc w:val="both"/>
        <w:rPr>
          <w:b w:val="0"/>
          <w:bCs/>
          <w:sz w:val="24"/>
          <w:szCs w:val="24"/>
        </w:rPr>
      </w:pPr>
      <w:r w:rsidRPr="0061326B">
        <w:rPr>
          <w:b w:val="0"/>
          <w:bCs/>
          <w:sz w:val="24"/>
          <w:szCs w:val="24"/>
        </w:rPr>
        <w:t>Quyền lợi mâu thuẫn với Công ty</w:t>
      </w:r>
      <w:r>
        <w:rPr>
          <w:b w:val="0"/>
          <w:bCs/>
          <w:sz w:val="24"/>
          <w:szCs w:val="24"/>
        </w:rPr>
        <w:t>:</w:t>
      </w:r>
      <w:r w:rsidRPr="00E533A3">
        <w:rPr>
          <w:b w:val="0"/>
          <w:bCs/>
          <w:sz w:val="24"/>
          <w:szCs w:val="24"/>
        </w:rPr>
        <w:t xml:space="preserve"> </w:t>
      </w:r>
      <w:r w:rsidRPr="0061326B">
        <w:rPr>
          <w:b w:val="0"/>
          <w:bCs/>
          <w:sz w:val="24"/>
          <w:szCs w:val="24"/>
        </w:rPr>
        <w:t>Không có</w:t>
      </w:r>
    </w:p>
    <w:p w:rsidR="00EC4FCC" w:rsidRPr="0061326B" w:rsidRDefault="00EC4FCC" w:rsidP="00EC4FCC">
      <w:pPr>
        <w:tabs>
          <w:tab w:val="left" w:pos="9281"/>
        </w:tabs>
        <w:ind w:left="720"/>
        <w:jc w:val="both"/>
        <w:rPr>
          <w:b w:val="0"/>
          <w:bCs/>
          <w:sz w:val="24"/>
          <w:szCs w:val="24"/>
        </w:rPr>
      </w:pPr>
    </w:p>
    <w:p w:rsidR="00EC4FCC" w:rsidRPr="0061326B" w:rsidRDefault="00070390" w:rsidP="00211BE7">
      <w:pPr>
        <w:tabs>
          <w:tab w:val="left" w:pos="9281"/>
        </w:tabs>
        <w:spacing w:line="240" w:lineRule="auto"/>
        <w:ind w:left="360"/>
        <w:jc w:val="both"/>
        <w:rPr>
          <w:b w:val="0"/>
          <w:bCs/>
          <w:sz w:val="24"/>
          <w:szCs w:val="24"/>
        </w:rPr>
      </w:pPr>
      <w:r>
        <w:rPr>
          <w:sz w:val="24"/>
          <w:szCs w:val="24"/>
        </w:rPr>
        <w:t>3</w:t>
      </w:r>
      <w:r w:rsidR="00211BE7">
        <w:rPr>
          <w:sz w:val="24"/>
          <w:szCs w:val="24"/>
        </w:rPr>
        <w:t>.</w:t>
      </w:r>
      <w:r w:rsidR="00B822CD">
        <w:rPr>
          <w:sz w:val="24"/>
          <w:szCs w:val="24"/>
        </w:rPr>
        <w:t xml:space="preserve"> </w:t>
      </w:r>
      <w:r w:rsidR="00EC4FCC" w:rsidRPr="0061326B">
        <w:rPr>
          <w:sz w:val="24"/>
          <w:szCs w:val="24"/>
        </w:rPr>
        <w:t xml:space="preserve">Ông Nguyễn Thiện Trí Hùng: </w:t>
      </w:r>
      <w:r w:rsidR="00EC4FCC" w:rsidRPr="00EC4FCC">
        <w:rPr>
          <w:b w:val="0"/>
          <w:sz w:val="24"/>
          <w:szCs w:val="24"/>
        </w:rPr>
        <w:t>Thành viên</w:t>
      </w:r>
      <w:r w:rsidR="00EC4FCC">
        <w:rPr>
          <w:sz w:val="24"/>
          <w:szCs w:val="24"/>
        </w:rPr>
        <w:t xml:space="preserve"> </w:t>
      </w:r>
      <w:r w:rsidR="00EC4FCC" w:rsidRPr="0061326B">
        <w:rPr>
          <w:b w:val="0"/>
          <w:bCs/>
          <w:sz w:val="24"/>
          <w:szCs w:val="24"/>
        </w:rPr>
        <w:t>HĐQT</w:t>
      </w:r>
    </w:p>
    <w:p w:rsidR="00EC4FCC" w:rsidRDefault="00EC4FCC" w:rsidP="00EC4FCC">
      <w:pPr>
        <w:numPr>
          <w:ilvl w:val="0"/>
          <w:numId w:val="26"/>
        </w:numPr>
        <w:tabs>
          <w:tab w:val="left" w:pos="9281"/>
        </w:tabs>
        <w:spacing w:line="240" w:lineRule="auto"/>
        <w:jc w:val="both"/>
        <w:rPr>
          <w:b w:val="0"/>
          <w:bCs/>
          <w:sz w:val="24"/>
          <w:szCs w:val="24"/>
        </w:rPr>
      </w:pPr>
      <w:r>
        <w:rPr>
          <w:b w:val="0"/>
          <w:bCs/>
          <w:sz w:val="24"/>
          <w:szCs w:val="24"/>
        </w:rPr>
        <w:t xml:space="preserve">Chức vụ </w:t>
      </w:r>
      <w:r w:rsidRPr="0061326B">
        <w:rPr>
          <w:b w:val="0"/>
          <w:bCs/>
          <w:sz w:val="24"/>
          <w:szCs w:val="24"/>
        </w:rPr>
        <w:t>công tác</w:t>
      </w:r>
      <w:r>
        <w:rPr>
          <w:b w:val="0"/>
          <w:bCs/>
          <w:sz w:val="24"/>
          <w:szCs w:val="24"/>
        </w:rPr>
        <w:t xml:space="preserve"> tại tổ chức niêm yết</w:t>
      </w:r>
      <w:r w:rsidRPr="0061326B">
        <w:rPr>
          <w:b w:val="0"/>
          <w:bCs/>
          <w:sz w:val="24"/>
          <w:szCs w:val="24"/>
        </w:rPr>
        <w:t xml:space="preserve">: </w:t>
      </w:r>
      <w:r>
        <w:rPr>
          <w:b w:val="0"/>
          <w:bCs/>
          <w:sz w:val="24"/>
          <w:szCs w:val="24"/>
        </w:rPr>
        <w:t>TV</w:t>
      </w:r>
      <w:r w:rsidRPr="0061326B">
        <w:rPr>
          <w:b w:val="0"/>
          <w:bCs/>
          <w:sz w:val="24"/>
          <w:szCs w:val="24"/>
        </w:rPr>
        <w:t xml:space="preserve"> HĐQT</w:t>
      </w:r>
      <w:r w:rsidR="000E0493">
        <w:rPr>
          <w:b w:val="0"/>
          <w:bCs/>
          <w:sz w:val="24"/>
          <w:szCs w:val="24"/>
        </w:rPr>
        <w:t>.</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place">
        <w:smartTag w:uri="urn:schemas-microsoft-com:office:smarttags" w:element="country-region">
          <w:r w:rsidRPr="0061326B">
            <w:rPr>
              <w:b w:val="0"/>
              <w:bCs/>
              <w:sz w:val="24"/>
              <w:szCs w:val="24"/>
            </w:rPr>
            <w:t>Nam</w:t>
          </w:r>
        </w:smartTag>
      </w:smartTag>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Ngày tháng năm sinh: 11/4/1977</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Nơi sinh: Thành phố Hồ Chí Minh</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place">
        <w:smartTag w:uri="urn:schemas-microsoft-com:office:smarttags" w:element="country-region">
          <w:r w:rsidRPr="0061326B">
            <w:rPr>
              <w:b w:val="0"/>
              <w:bCs/>
              <w:sz w:val="24"/>
              <w:szCs w:val="24"/>
            </w:rPr>
            <w:t>Nam</w:t>
          </w:r>
        </w:smartTag>
      </w:smartTag>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Nguyên quán: Tây Ninh</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 xml:space="preserve">Địa chỉ thường trú: 121/2, phường Phước Bình, quận 9, TP. HCM </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0650.3749080</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Trình độ văn hóa: 12/12</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 xml:space="preserve">Trình độ chuyên môn: Kỹ sư xây dựng </w:t>
      </w:r>
    </w:p>
    <w:p w:rsidR="00EC4FCC" w:rsidRPr="0061326B" w:rsidRDefault="00EC4FCC" w:rsidP="00EC4FCC">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EC4FCC" w:rsidRPr="0061326B" w:rsidRDefault="00EC4FCC" w:rsidP="00EC4FCC">
      <w:pPr>
        <w:numPr>
          <w:ilvl w:val="2"/>
          <w:numId w:val="26"/>
        </w:numPr>
        <w:tabs>
          <w:tab w:val="left" w:pos="9281"/>
        </w:tabs>
        <w:spacing w:line="240" w:lineRule="auto"/>
        <w:jc w:val="both"/>
        <w:rPr>
          <w:b w:val="0"/>
          <w:bCs/>
          <w:sz w:val="24"/>
          <w:szCs w:val="24"/>
        </w:rPr>
      </w:pPr>
      <w:r w:rsidRPr="0061326B">
        <w:rPr>
          <w:b w:val="0"/>
          <w:bCs/>
          <w:sz w:val="24"/>
          <w:szCs w:val="24"/>
        </w:rPr>
        <w:t>2002 - 2006: Nhân viên giám sát kỹ thuậ</w:t>
      </w:r>
      <w:r w:rsidR="006A6889">
        <w:rPr>
          <w:b w:val="0"/>
          <w:bCs/>
          <w:sz w:val="24"/>
          <w:szCs w:val="24"/>
        </w:rPr>
        <w:t>t</w:t>
      </w:r>
      <w:r w:rsidRPr="0061326B">
        <w:rPr>
          <w:b w:val="0"/>
          <w:bCs/>
          <w:sz w:val="24"/>
          <w:szCs w:val="24"/>
        </w:rPr>
        <w:t xml:space="preserve"> và tư vấn xây dựng công trình của Xí Nghiệp Tư Vấn Đầu Tư Xây Dựng M&amp;C, trực thuộc Công ty Vật Liệu và Xây Dựng Bình Dương.</w:t>
      </w:r>
    </w:p>
    <w:p w:rsidR="00EC4FCC" w:rsidRPr="0061326B" w:rsidRDefault="00EC4FCC" w:rsidP="00EC4FCC">
      <w:pPr>
        <w:numPr>
          <w:ilvl w:val="2"/>
          <w:numId w:val="26"/>
        </w:numPr>
        <w:tabs>
          <w:tab w:val="left" w:pos="9281"/>
        </w:tabs>
        <w:spacing w:line="240" w:lineRule="auto"/>
        <w:jc w:val="both"/>
        <w:rPr>
          <w:b w:val="0"/>
          <w:bCs/>
          <w:sz w:val="24"/>
          <w:szCs w:val="24"/>
        </w:rPr>
      </w:pPr>
      <w:r w:rsidRPr="0061326B">
        <w:rPr>
          <w:b w:val="0"/>
          <w:bCs/>
          <w:sz w:val="24"/>
          <w:szCs w:val="24"/>
        </w:rPr>
        <w:t>Tháng 01/2007 –  tháng 10/2007: Trưởng ban Giải tỏa đền bù của Xí Nghiệp Tư Vấn Đầu Tư Xây Dựng M&amp;C trực thuộc Công ty Vật Liệu và Xây Dựng Bình Dương.</w:t>
      </w:r>
    </w:p>
    <w:p w:rsidR="00EC4FCC" w:rsidRPr="0061326B" w:rsidRDefault="00EC4FCC" w:rsidP="00EC4FCC">
      <w:pPr>
        <w:numPr>
          <w:ilvl w:val="2"/>
          <w:numId w:val="26"/>
        </w:numPr>
        <w:tabs>
          <w:tab w:val="left" w:pos="9281"/>
        </w:tabs>
        <w:spacing w:line="240" w:lineRule="auto"/>
        <w:jc w:val="both"/>
        <w:rPr>
          <w:b w:val="0"/>
          <w:bCs/>
          <w:sz w:val="24"/>
          <w:szCs w:val="24"/>
        </w:rPr>
      </w:pPr>
      <w:r w:rsidRPr="0061326B">
        <w:rPr>
          <w:b w:val="0"/>
          <w:bCs/>
          <w:sz w:val="24"/>
          <w:szCs w:val="24"/>
        </w:rPr>
        <w:t>Tháng 11/2007 – tháng 08/2008 Phó ban thường trực Ban đầu tư và phát triển Công ty Vật Liệu và Xây Dựng Bình Dương.</w:t>
      </w:r>
    </w:p>
    <w:p w:rsidR="00EC4FCC" w:rsidRPr="0061326B" w:rsidRDefault="00EC4FCC" w:rsidP="00EC4FCC">
      <w:pPr>
        <w:numPr>
          <w:ilvl w:val="2"/>
          <w:numId w:val="26"/>
        </w:numPr>
        <w:tabs>
          <w:tab w:val="left" w:pos="9281"/>
        </w:tabs>
        <w:spacing w:line="240" w:lineRule="auto"/>
        <w:jc w:val="both"/>
        <w:rPr>
          <w:b w:val="0"/>
          <w:bCs/>
          <w:sz w:val="24"/>
          <w:szCs w:val="24"/>
        </w:rPr>
      </w:pPr>
      <w:r w:rsidRPr="0061326B">
        <w:rPr>
          <w:b w:val="0"/>
          <w:bCs/>
          <w:sz w:val="24"/>
          <w:szCs w:val="24"/>
        </w:rPr>
        <w:t>Tháng 09/2008 – 01/5/2010: Phó Giám đốc thường trực Công ty cổ phần Gạch Ngói Nhị Hiệp</w:t>
      </w:r>
    </w:p>
    <w:p w:rsidR="00EC4FCC" w:rsidRDefault="00EC4FCC" w:rsidP="00EC4FCC">
      <w:pPr>
        <w:numPr>
          <w:ilvl w:val="2"/>
          <w:numId w:val="26"/>
        </w:numPr>
        <w:tabs>
          <w:tab w:val="left" w:pos="9281"/>
        </w:tabs>
        <w:spacing w:line="240" w:lineRule="auto"/>
        <w:jc w:val="both"/>
        <w:rPr>
          <w:b w:val="0"/>
          <w:bCs/>
          <w:sz w:val="24"/>
          <w:szCs w:val="24"/>
        </w:rPr>
      </w:pPr>
      <w:r w:rsidRPr="0061326B">
        <w:rPr>
          <w:b w:val="0"/>
          <w:bCs/>
          <w:sz w:val="24"/>
          <w:szCs w:val="24"/>
        </w:rPr>
        <w:t xml:space="preserve">Từ 01/5/2010 – </w:t>
      </w:r>
      <w:r>
        <w:rPr>
          <w:b w:val="0"/>
          <w:bCs/>
          <w:sz w:val="24"/>
          <w:szCs w:val="24"/>
        </w:rPr>
        <w:t xml:space="preserve">ngày 24/3/2012 </w:t>
      </w:r>
      <w:r w:rsidRPr="0061326B">
        <w:rPr>
          <w:b w:val="0"/>
          <w:bCs/>
          <w:sz w:val="24"/>
          <w:szCs w:val="24"/>
        </w:rPr>
        <w:t>là Phó CT HĐQT, Giám Đốc Cty.</w:t>
      </w:r>
    </w:p>
    <w:p w:rsidR="00EC4FCC" w:rsidRDefault="00B822CD" w:rsidP="00B822CD">
      <w:pPr>
        <w:numPr>
          <w:ilvl w:val="2"/>
          <w:numId w:val="26"/>
        </w:numPr>
        <w:tabs>
          <w:tab w:val="left" w:pos="9281"/>
        </w:tabs>
        <w:spacing w:line="240" w:lineRule="auto"/>
        <w:jc w:val="both"/>
        <w:rPr>
          <w:b w:val="0"/>
          <w:bCs/>
          <w:sz w:val="24"/>
          <w:szCs w:val="24"/>
        </w:rPr>
      </w:pPr>
      <w:r>
        <w:rPr>
          <w:b w:val="0"/>
          <w:bCs/>
          <w:sz w:val="24"/>
          <w:szCs w:val="24"/>
        </w:rPr>
        <w:t>N</w:t>
      </w:r>
      <w:r w:rsidR="00EC4FCC">
        <w:rPr>
          <w:b w:val="0"/>
          <w:bCs/>
          <w:sz w:val="24"/>
          <w:szCs w:val="24"/>
        </w:rPr>
        <w:t>gày 24/3/2012</w:t>
      </w:r>
      <w:r w:rsidR="00562C36">
        <w:rPr>
          <w:b w:val="0"/>
          <w:bCs/>
          <w:sz w:val="24"/>
          <w:szCs w:val="24"/>
        </w:rPr>
        <w:t xml:space="preserve">- </w:t>
      </w:r>
      <w:r w:rsidR="000E0493">
        <w:rPr>
          <w:b w:val="0"/>
          <w:bCs/>
          <w:sz w:val="24"/>
          <w:szCs w:val="24"/>
        </w:rPr>
        <w:t>04/3/2013:  T</w:t>
      </w:r>
      <w:r w:rsidR="00EC4FCC">
        <w:rPr>
          <w:b w:val="0"/>
          <w:bCs/>
          <w:sz w:val="24"/>
          <w:szCs w:val="24"/>
        </w:rPr>
        <w:t xml:space="preserve">hành viên HĐQT </w:t>
      </w:r>
      <w:r>
        <w:rPr>
          <w:b w:val="0"/>
          <w:bCs/>
          <w:sz w:val="24"/>
          <w:szCs w:val="24"/>
        </w:rPr>
        <w:t xml:space="preserve">kiêm Giám đốc </w:t>
      </w:r>
      <w:r w:rsidR="00EC4FCC">
        <w:rPr>
          <w:b w:val="0"/>
          <w:bCs/>
          <w:sz w:val="24"/>
          <w:szCs w:val="24"/>
        </w:rPr>
        <w:t>công ty CP GN Nhị Hiệp</w:t>
      </w:r>
      <w:r>
        <w:rPr>
          <w:b w:val="0"/>
          <w:bCs/>
          <w:sz w:val="24"/>
          <w:szCs w:val="24"/>
        </w:rPr>
        <w:t>.</w:t>
      </w:r>
    </w:p>
    <w:p w:rsidR="00B822CD" w:rsidRDefault="00B822CD" w:rsidP="00EC4FCC">
      <w:pPr>
        <w:numPr>
          <w:ilvl w:val="2"/>
          <w:numId w:val="26"/>
        </w:numPr>
        <w:tabs>
          <w:tab w:val="left" w:pos="9281"/>
        </w:tabs>
        <w:spacing w:line="240" w:lineRule="auto"/>
        <w:jc w:val="both"/>
        <w:rPr>
          <w:b w:val="0"/>
          <w:bCs/>
          <w:sz w:val="24"/>
          <w:szCs w:val="24"/>
        </w:rPr>
      </w:pPr>
      <w:r>
        <w:rPr>
          <w:b w:val="0"/>
          <w:bCs/>
          <w:sz w:val="24"/>
          <w:szCs w:val="24"/>
        </w:rPr>
        <w:t>Ngày 04/3/2013</w:t>
      </w:r>
      <w:r w:rsidR="00EC4FCC">
        <w:rPr>
          <w:b w:val="0"/>
          <w:bCs/>
          <w:sz w:val="24"/>
          <w:szCs w:val="24"/>
        </w:rPr>
        <w:t xml:space="preserve">: </w:t>
      </w:r>
      <w:r>
        <w:rPr>
          <w:b w:val="0"/>
          <w:bCs/>
          <w:sz w:val="24"/>
          <w:szCs w:val="24"/>
        </w:rPr>
        <w:t xml:space="preserve">Miễn nhiệm </w:t>
      </w:r>
      <w:r w:rsidR="00EC4FCC">
        <w:rPr>
          <w:b w:val="0"/>
          <w:bCs/>
          <w:sz w:val="24"/>
          <w:szCs w:val="24"/>
        </w:rPr>
        <w:t xml:space="preserve">chức vụ Giám Đốc công ty </w:t>
      </w:r>
      <w:r>
        <w:rPr>
          <w:b w:val="0"/>
          <w:bCs/>
          <w:sz w:val="24"/>
          <w:szCs w:val="24"/>
        </w:rPr>
        <w:t xml:space="preserve">cổ phần Gạch Ngói </w:t>
      </w:r>
      <w:r w:rsidR="00EC4FCC">
        <w:rPr>
          <w:b w:val="0"/>
          <w:bCs/>
          <w:sz w:val="24"/>
          <w:szCs w:val="24"/>
        </w:rPr>
        <w:t>Nhị Hiệp</w:t>
      </w:r>
      <w:r>
        <w:rPr>
          <w:b w:val="0"/>
          <w:bCs/>
          <w:sz w:val="24"/>
          <w:szCs w:val="24"/>
        </w:rPr>
        <w:t xml:space="preserve"> </w:t>
      </w:r>
      <w:r w:rsidR="000E0493">
        <w:rPr>
          <w:b w:val="0"/>
          <w:bCs/>
          <w:sz w:val="24"/>
          <w:szCs w:val="24"/>
        </w:rPr>
        <w:t>.</w:t>
      </w:r>
    </w:p>
    <w:p w:rsidR="00B822CD" w:rsidRPr="000E0493" w:rsidRDefault="00B822CD" w:rsidP="00EC4FCC">
      <w:pPr>
        <w:numPr>
          <w:ilvl w:val="2"/>
          <w:numId w:val="26"/>
        </w:numPr>
        <w:tabs>
          <w:tab w:val="left" w:pos="9281"/>
        </w:tabs>
        <w:spacing w:line="240" w:lineRule="auto"/>
        <w:jc w:val="both"/>
        <w:rPr>
          <w:b w:val="0"/>
          <w:bCs/>
          <w:sz w:val="24"/>
          <w:szCs w:val="24"/>
        </w:rPr>
      </w:pPr>
      <w:r>
        <w:rPr>
          <w:b w:val="0"/>
          <w:bCs/>
          <w:sz w:val="24"/>
          <w:szCs w:val="24"/>
        </w:rPr>
        <w:t xml:space="preserve">Từ ngày 04/3/2013 đến nay: Phó Giám đốc Xí nghiệp Kinh doanh cầu </w:t>
      </w:r>
      <w:r w:rsidRPr="006B16B6">
        <w:rPr>
          <w:rFonts w:eastAsia="Times New Roman"/>
          <w:b w:val="0"/>
          <w:bCs/>
          <w:sz w:val="24"/>
          <w:szCs w:val="24"/>
        </w:rPr>
        <w:t xml:space="preserve">đường 743 trực thuộc Công ty </w:t>
      </w:r>
      <w:r w:rsidR="00070390">
        <w:rPr>
          <w:rFonts w:eastAsia="Times New Roman"/>
          <w:b w:val="0"/>
          <w:bCs/>
          <w:sz w:val="24"/>
          <w:szCs w:val="24"/>
        </w:rPr>
        <w:t>Cổ Phần</w:t>
      </w:r>
      <w:r>
        <w:rPr>
          <w:rFonts w:eastAsia="Times New Roman"/>
          <w:b w:val="0"/>
          <w:bCs/>
          <w:sz w:val="24"/>
          <w:szCs w:val="24"/>
        </w:rPr>
        <w:t xml:space="preserve"> </w:t>
      </w:r>
      <w:r w:rsidR="00070390">
        <w:rPr>
          <w:rFonts w:eastAsia="Times New Roman"/>
          <w:b w:val="0"/>
          <w:bCs/>
          <w:sz w:val="24"/>
          <w:szCs w:val="24"/>
        </w:rPr>
        <w:t>Vật liệu Và Xây D</w:t>
      </w:r>
      <w:r w:rsidRPr="006B16B6">
        <w:rPr>
          <w:rFonts w:eastAsia="Times New Roman"/>
          <w:b w:val="0"/>
          <w:bCs/>
          <w:sz w:val="24"/>
          <w:szCs w:val="24"/>
        </w:rPr>
        <w:t>ựng Bình Dương</w:t>
      </w:r>
      <w:r>
        <w:rPr>
          <w:rFonts w:eastAsia="Times New Roman"/>
          <w:b w:val="0"/>
          <w:bCs/>
          <w:sz w:val="24"/>
          <w:szCs w:val="24"/>
        </w:rPr>
        <w:t>.</w:t>
      </w:r>
      <w:r w:rsidR="000E0493">
        <w:rPr>
          <w:rFonts w:eastAsia="Times New Roman"/>
          <w:b w:val="0"/>
          <w:bCs/>
          <w:sz w:val="24"/>
          <w:szCs w:val="24"/>
        </w:rPr>
        <w:t xml:space="preserve"> Thành viên </w:t>
      </w:r>
      <w:r w:rsidR="000E0493">
        <w:rPr>
          <w:b w:val="0"/>
          <w:bCs/>
          <w:sz w:val="24"/>
          <w:szCs w:val="24"/>
        </w:rPr>
        <w:t>HĐQT công ty CP GN Nhị Hiệp.</w:t>
      </w:r>
    </w:p>
    <w:p w:rsidR="00B822CD" w:rsidRPr="0061326B" w:rsidRDefault="00B822CD" w:rsidP="00B822CD">
      <w:pPr>
        <w:tabs>
          <w:tab w:val="left" w:pos="9281"/>
        </w:tabs>
        <w:spacing w:line="240" w:lineRule="auto"/>
        <w:jc w:val="both"/>
        <w:rPr>
          <w:b w:val="0"/>
          <w:bCs/>
          <w:sz w:val="24"/>
          <w:szCs w:val="24"/>
        </w:rPr>
      </w:pPr>
    </w:p>
    <w:p w:rsidR="000E0493" w:rsidRPr="0061326B" w:rsidRDefault="000E0493" w:rsidP="008430DC">
      <w:pPr>
        <w:tabs>
          <w:tab w:val="left" w:pos="9281"/>
        </w:tabs>
        <w:spacing w:line="240" w:lineRule="auto"/>
        <w:ind w:left="284"/>
        <w:jc w:val="both"/>
        <w:rPr>
          <w:b w:val="0"/>
          <w:bCs/>
          <w:sz w:val="24"/>
          <w:szCs w:val="24"/>
        </w:rPr>
      </w:pPr>
      <w:r>
        <w:rPr>
          <w:b w:val="0"/>
          <w:bCs/>
          <w:sz w:val="24"/>
          <w:szCs w:val="24"/>
        </w:rPr>
        <w:lastRenderedPageBreak/>
        <w:t xml:space="preserve">       -  </w:t>
      </w:r>
      <w:r w:rsidR="00EC4FCC" w:rsidRPr="0061326B">
        <w:rPr>
          <w:b w:val="0"/>
          <w:bCs/>
          <w:sz w:val="24"/>
          <w:szCs w:val="24"/>
        </w:rPr>
        <w:t>Hành vi pháp luật: Không có</w:t>
      </w:r>
    </w:p>
    <w:p w:rsidR="00EC4FCC" w:rsidRPr="0061326B" w:rsidRDefault="000E0493" w:rsidP="000E0493">
      <w:pPr>
        <w:tabs>
          <w:tab w:val="left" w:pos="9281"/>
        </w:tabs>
        <w:spacing w:line="240" w:lineRule="auto"/>
        <w:ind w:left="284"/>
        <w:jc w:val="both"/>
        <w:rPr>
          <w:b w:val="0"/>
          <w:bCs/>
          <w:sz w:val="24"/>
          <w:szCs w:val="24"/>
        </w:rPr>
      </w:pPr>
      <w:r>
        <w:rPr>
          <w:b w:val="0"/>
          <w:bCs/>
          <w:sz w:val="24"/>
          <w:szCs w:val="24"/>
        </w:rPr>
        <w:t xml:space="preserve">        - </w:t>
      </w:r>
      <w:r w:rsidR="00EC4FCC" w:rsidRPr="0061326B">
        <w:rPr>
          <w:b w:val="0"/>
          <w:bCs/>
          <w:sz w:val="24"/>
          <w:szCs w:val="24"/>
        </w:rPr>
        <w:t>Quyền lợi mâu thuẫn với Công ty: Không có</w:t>
      </w:r>
    </w:p>
    <w:p w:rsidR="006B16B6" w:rsidRPr="0061326B" w:rsidRDefault="006B16B6" w:rsidP="006B16B6">
      <w:pPr>
        <w:tabs>
          <w:tab w:val="left" w:pos="9281"/>
        </w:tabs>
        <w:ind w:left="720"/>
        <w:jc w:val="both"/>
        <w:rPr>
          <w:b w:val="0"/>
          <w:bCs/>
          <w:sz w:val="24"/>
          <w:szCs w:val="24"/>
        </w:rPr>
      </w:pPr>
    </w:p>
    <w:p w:rsidR="006B16B6" w:rsidRPr="0061326B" w:rsidRDefault="009B2505" w:rsidP="00211BE7">
      <w:pPr>
        <w:tabs>
          <w:tab w:val="left" w:pos="9281"/>
        </w:tabs>
        <w:spacing w:line="240" w:lineRule="auto"/>
        <w:ind w:left="284"/>
        <w:jc w:val="both"/>
        <w:rPr>
          <w:b w:val="0"/>
          <w:bCs/>
          <w:sz w:val="24"/>
          <w:szCs w:val="24"/>
        </w:rPr>
      </w:pPr>
      <w:r>
        <w:rPr>
          <w:sz w:val="24"/>
          <w:szCs w:val="24"/>
        </w:rPr>
        <w:t>4</w:t>
      </w:r>
      <w:r w:rsidR="00211BE7">
        <w:rPr>
          <w:sz w:val="24"/>
          <w:szCs w:val="24"/>
        </w:rPr>
        <w:t>.</w:t>
      </w:r>
      <w:r w:rsidR="00B822CD">
        <w:rPr>
          <w:sz w:val="24"/>
          <w:szCs w:val="24"/>
        </w:rPr>
        <w:t xml:space="preserve"> </w:t>
      </w:r>
      <w:r w:rsidR="006B16B6" w:rsidRPr="0061326B">
        <w:rPr>
          <w:sz w:val="24"/>
          <w:szCs w:val="24"/>
        </w:rPr>
        <w:t xml:space="preserve">Ông </w:t>
      </w:r>
      <w:r w:rsidR="006B16B6">
        <w:rPr>
          <w:sz w:val="24"/>
          <w:szCs w:val="24"/>
        </w:rPr>
        <w:t>Lê Văn Phúc</w:t>
      </w:r>
      <w:r w:rsidR="006B16B6" w:rsidRPr="0061326B">
        <w:rPr>
          <w:sz w:val="24"/>
          <w:szCs w:val="24"/>
        </w:rPr>
        <w:t xml:space="preserve">: </w:t>
      </w:r>
      <w:r w:rsidR="006B16B6" w:rsidRPr="00EC4FCC">
        <w:rPr>
          <w:b w:val="0"/>
          <w:sz w:val="24"/>
          <w:szCs w:val="24"/>
        </w:rPr>
        <w:t>Thành viên</w:t>
      </w:r>
      <w:r w:rsidR="006B16B6">
        <w:rPr>
          <w:sz w:val="24"/>
          <w:szCs w:val="24"/>
        </w:rPr>
        <w:t xml:space="preserve"> </w:t>
      </w:r>
      <w:r w:rsidR="006B16B6" w:rsidRPr="0061326B">
        <w:rPr>
          <w:b w:val="0"/>
          <w:bCs/>
          <w:sz w:val="24"/>
          <w:szCs w:val="24"/>
        </w:rPr>
        <w:t>HĐQT</w:t>
      </w:r>
    </w:p>
    <w:p w:rsidR="006B16B6" w:rsidRDefault="006B16B6" w:rsidP="006B16B6">
      <w:pPr>
        <w:numPr>
          <w:ilvl w:val="0"/>
          <w:numId w:val="26"/>
        </w:numPr>
        <w:tabs>
          <w:tab w:val="left" w:pos="9281"/>
        </w:tabs>
        <w:spacing w:line="240" w:lineRule="auto"/>
        <w:jc w:val="both"/>
        <w:rPr>
          <w:b w:val="0"/>
          <w:bCs/>
          <w:sz w:val="24"/>
          <w:szCs w:val="24"/>
        </w:rPr>
      </w:pPr>
      <w:r>
        <w:rPr>
          <w:b w:val="0"/>
          <w:bCs/>
          <w:sz w:val="24"/>
          <w:szCs w:val="24"/>
        </w:rPr>
        <w:t xml:space="preserve">Chức vụ </w:t>
      </w:r>
      <w:r w:rsidRPr="0061326B">
        <w:rPr>
          <w:b w:val="0"/>
          <w:bCs/>
          <w:sz w:val="24"/>
          <w:szCs w:val="24"/>
        </w:rPr>
        <w:t>công tác</w:t>
      </w:r>
      <w:r>
        <w:rPr>
          <w:b w:val="0"/>
          <w:bCs/>
          <w:sz w:val="24"/>
          <w:szCs w:val="24"/>
        </w:rPr>
        <w:t xml:space="preserve"> tại tổ chức niêm yết</w:t>
      </w:r>
      <w:r w:rsidRPr="0061326B">
        <w:rPr>
          <w:b w:val="0"/>
          <w:bCs/>
          <w:sz w:val="24"/>
          <w:szCs w:val="24"/>
        </w:rPr>
        <w:t xml:space="preserve">: </w:t>
      </w:r>
      <w:r>
        <w:rPr>
          <w:b w:val="0"/>
          <w:bCs/>
          <w:sz w:val="24"/>
          <w:szCs w:val="24"/>
        </w:rPr>
        <w:t>TV</w:t>
      </w:r>
      <w:r w:rsidRPr="0061326B">
        <w:rPr>
          <w:b w:val="0"/>
          <w:bCs/>
          <w:sz w:val="24"/>
          <w:szCs w:val="24"/>
        </w:rPr>
        <w:t>HĐQT</w:t>
      </w:r>
      <w:r>
        <w:rPr>
          <w:b w:val="0"/>
          <w:bCs/>
          <w:sz w:val="24"/>
          <w:szCs w:val="24"/>
        </w:rPr>
        <w:t xml:space="preserve"> CTCP GN Nhị Hiệp</w:t>
      </w:r>
      <w:r w:rsidRPr="0061326B">
        <w:rPr>
          <w:b w:val="0"/>
          <w:bCs/>
          <w:sz w:val="24"/>
          <w:szCs w:val="24"/>
        </w:rPr>
        <w:t xml:space="preserve"> </w:t>
      </w:r>
    </w:p>
    <w:p w:rsidR="006B16B6" w:rsidRPr="0061326B" w:rsidRDefault="006B16B6" w:rsidP="006B16B6">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place">
        <w:smartTag w:uri="urn:schemas-microsoft-com:office:smarttags" w:element="country-region">
          <w:r w:rsidRPr="0061326B">
            <w:rPr>
              <w:b w:val="0"/>
              <w:bCs/>
              <w:sz w:val="24"/>
              <w:szCs w:val="24"/>
            </w:rPr>
            <w:t>Nam</w:t>
          </w:r>
        </w:smartTag>
      </w:smartTag>
    </w:p>
    <w:p w:rsidR="006B16B6" w:rsidRPr="00DD1C2F" w:rsidRDefault="00DD1C2F" w:rsidP="006B16B6">
      <w:pPr>
        <w:numPr>
          <w:ilvl w:val="0"/>
          <w:numId w:val="26"/>
        </w:numPr>
        <w:tabs>
          <w:tab w:val="left" w:pos="9281"/>
        </w:tabs>
        <w:spacing w:line="240" w:lineRule="auto"/>
        <w:jc w:val="both"/>
        <w:rPr>
          <w:b w:val="0"/>
          <w:bCs/>
          <w:sz w:val="24"/>
          <w:szCs w:val="24"/>
        </w:rPr>
      </w:pPr>
      <w:r w:rsidRPr="00DD1C2F">
        <w:rPr>
          <w:b w:val="0"/>
          <w:bCs/>
          <w:sz w:val="24"/>
          <w:szCs w:val="24"/>
        </w:rPr>
        <w:t>Ngày tháng năm sinh: 01/01/1958</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 xml:space="preserve">Nơi sinh: Tỉnh </w:t>
      </w:r>
      <w:r w:rsidR="00DD1C2F" w:rsidRPr="00DD1C2F">
        <w:rPr>
          <w:b w:val="0"/>
          <w:bCs/>
          <w:sz w:val="24"/>
          <w:szCs w:val="24"/>
        </w:rPr>
        <w:t>Hải Dương</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 xml:space="preserve">Quốc tịch: Việt </w:t>
      </w:r>
      <w:smartTag w:uri="urn:schemas-microsoft-com:office:smarttags" w:element="country-region">
        <w:smartTag w:uri="urn:schemas-microsoft-com:office:smarttags" w:element="place">
          <w:r w:rsidRPr="00DD1C2F">
            <w:rPr>
              <w:b w:val="0"/>
              <w:bCs/>
              <w:sz w:val="24"/>
              <w:szCs w:val="24"/>
            </w:rPr>
            <w:t>Nam</w:t>
          </w:r>
        </w:smartTag>
      </w:smartTag>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Dân tộc: Kinh</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 xml:space="preserve">Nguyên quán: </w:t>
      </w:r>
      <w:r w:rsidR="00DD1C2F" w:rsidRPr="00DD1C2F">
        <w:rPr>
          <w:b w:val="0"/>
          <w:bCs/>
          <w:sz w:val="24"/>
          <w:szCs w:val="24"/>
        </w:rPr>
        <w:t>Hải Dương</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 xml:space="preserve">Địa chỉ thường trú: </w:t>
      </w:r>
      <w:r w:rsidR="00DD1C2F" w:rsidRPr="00DD1C2F">
        <w:rPr>
          <w:b w:val="0"/>
          <w:bCs/>
          <w:sz w:val="24"/>
          <w:szCs w:val="24"/>
        </w:rPr>
        <w:t>Quyết Thắng, Bình Thắng, Dĩ An, Bình Dương</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ĐT liên lạc</w:t>
      </w:r>
      <w:r w:rsidR="00DD1C2F" w:rsidRPr="00DD1C2F">
        <w:rPr>
          <w:b w:val="0"/>
          <w:bCs/>
          <w:sz w:val="24"/>
          <w:szCs w:val="24"/>
        </w:rPr>
        <w:t>:  0913.611635</w:t>
      </w:r>
    </w:p>
    <w:p w:rsidR="006B16B6" w:rsidRPr="00DD1C2F"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Trình độ văn hóa: 12/12</w:t>
      </w:r>
    </w:p>
    <w:p w:rsidR="006B16B6" w:rsidRPr="0061326B" w:rsidRDefault="006B16B6" w:rsidP="006B16B6">
      <w:pPr>
        <w:numPr>
          <w:ilvl w:val="0"/>
          <w:numId w:val="26"/>
        </w:numPr>
        <w:tabs>
          <w:tab w:val="left" w:pos="9281"/>
        </w:tabs>
        <w:spacing w:line="240" w:lineRule="auto"/>
        <w:jc w:val="both"/>
        <w:rPr>
          <w:b w:val="0"/>
          <w:bCs/>
          <w:sz w:val="24"/>
          <w:szCs w:val="24"/>
        </w:rPr>
      </w:pPr>
      <w:r w:rsidRPr="00DD1C2F">
        <w:rPr>
          <w:b w:val="0"/>
          <w:bCs/>
          <w:sz w:val="24"/>
          <w:szCs w:val="24"/>
        </w:rPr>
        <w:t>Trình độ chuyên môn:</w:t>
      </w:r>
      <w:r w:rsidRPr="0061326B">
        <w:rPr>
          <w:b w:val="0"/>
          <w:bCs/>
          <w:sz w:val="24"/>
          <w:szCs w:val="24"/>
        </w:rPr>
        <w:t xml:space="preserve"> </w:t>
      </w:r>
      <w:r w:rsidR="00852B97">
        <w:rPr>
          <w:b w:val="0"/>
          <w:bCs/>
          <w:sz w:val="24"/>
          <w:szCs w:val="24"/>
        </w:rPr>
        <w:t>Tài chính kế toán</w:t>
      </w:r>
      <w:r w:rsidRPr="0061326B">
        <w:rPr>
          <w:b w:val="0"/>
          <w:bCs/>
          <w:sz w:val="24"/>
          <w:szCs w:val="24"/>
        </w:rPr>
        <w:t xml:space="preserve"> </w:t>
      </w:r>
    </w:p>
    <w:p w:rsidR="006B16B6" w:rsidRPr="0061326B" w:rsidRDefault="006B16B6" w:rsidP="006B16B6">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6B16B6" w:rsidRPr="00C51EE1" w:rsidRDefault="00852B97" w:rsidP="006B16B6">
      <w:pPr>
        <w:numPr>
          <w:ilvl w:val="2"/>
          <w:numId w:val="26"/>
        </w:numPr>
        <w:tabs>
          <w:tab w:val="left" w:pos="9281"/>
        </w:tabs>
        <w:spacing w:line="240" w:lineRule="auto"/>
        <w:jc w:val="both"/>
        <w:rPr>
          <w:b w:val="0"/>
          <w:bCs/>
          <w:sz w:val="24"/>
          <w:szCs w:val="24"/>
        </w:rPr>
      </w:pPr>
      <w:r>
        <w:rPr>
          <w:b w:val="0"/>
          <w:bCs/>
          <w:sz w:val="24"/>
          <w:szCs w:val="24"/>
        </w:rPr>
        <w:t>1980</w:t>
      </w:r>
      <w:r w:rsidR="006B16B6" w:rsidRPr="0061326B">
        <w:rPr>
          <w:b w:val="0"/>
          <w:bCs/>
          <w:sz w:val="24"/>
          <w:szCs w:val="24"/>
        </w:rPr>
        <w:t xml:space="preserve"> </w:t>
      </w:r>
      <w:r w:rsidR="006B16B6">
        <w:rPr>
          <w:b w:val="0"/>
          <w:bCs/>
          <w:sz w:val="24"/>
          <w:szCs w:val="24"/>
        </w:rPr>
        <w:t>–</w:t>
      </w:r>
      <w:r w:rsidR="006B16B6" w:rsidRPr="0061326B">
        <w:rPr>
          <w:b w:val="0"/>
          <w:bCs/>
          <w:sz w:val="24"/>
          <w:szCs w:val="24"/>
        </w:rPr>
        <w:t xml:space="preserve"> </w:t>
      </w:r>
      <w:r>
        <w:rPr>
          <w:b w:val="0"/>
          <w:bCs/>
          <w:sz w:val="24"/>
          <w:szCs w:val="24"/>
        </w:rPr>
        <w:t>1994</w:t>
      </w:r>
      <w:r w:rsidR="006B16B6" w:rsidRPr="0061326B">
        <w:rPr>
          <w:b w:val="0"/>
          <w:bCs/>
          <w:sz w:val="24"/>
          <w:szCs w:val="24"/>
        </w:rPr>
        <w:t xml:space="preserve">: </w:t>
      </w:r>
      <w:r>
        <w:rPr>
          <w:b w:val="0"/>
          <w:bCs/>
          <w:sz w:val="24"/>
          <w:szCs w:val="24"/>
        </w:rPr>
        <w:t>Kế toán trưởng, Công ty xây lắp huyện Dương Minh Châu</w:t>
      </w:r>
      <w:r w:rsidR="00DD1C2F">
        <w:rPr>
          <w:b w:val="0"/>
          <w:bCs/>
          <w:sz w:val="24"/>
          <w:szCs w:val="24"/>
        </w:rPr>
        <w:t>, tỉnh Tây Ninh.</w:t>
      </w:r>
    </w:p>
    <w:p w:rsidR="006B16B6" w:rsidRPr="006B16B6" w:rsidRDefault="00DD1C2F" w:rsidP="00DD1C2F">
      <w:pPr>
        <w:numPr>
          <w:ilvl w:val="2"/>
          <w:numId w:val="26"/>
        </w:numPr>
        <w:tabs>
          <w:tab w:val="left" w:pos="9281"/>
        </w:tabs>
        <w:spacing w:line="240" w:lineRule="auto"/>
        <w:jc w:val="both"/>
        <w:rPr>
          <w:rFonts w:eastAsia="Times New Roman"/>
          <w:b w:val="0"/>
          <w:sz w:val="24"/>
          <w:szCs w:val="24"/>
        </w:rPr>
      </w:pPr>
      <w:r>
        <w:rPr>
          <w:rFonts w:eastAsia="Times New Roman"/>
          <w:b w:val="0"/>
          <w:bCs/>
          <w:sz w:val="24"/>
          <w:szCs w:val="24"/>
        </w:rPr>
        <w:t>1995 – đến nay: Chủ tịch HĐTV Công ty TNHH Lê Gia</w:t>
      </w:r>
    </w:p>
    <w:p w:rsidR="006B16B6" w:rsidRPr="00DD1C2F" w:rsidRDefault="006B16B6" w:rsidP="00DD1C2F">
      <w:pPr>
        <w:numPr>
          <w:ilvl w:val="2"/>
          <w:numId w:val="26"/>
        </w:numPr>
        <w:tabs>
          <w:tab w:val="left" w:pos="9281"/>
        </w:tabs>
        <w:spacing w:line="240" w:lineRule="auto"/>
        <w:jc w:val="both"/>
        <w:rPr>
          <w:b w:val="0"/>
          <w:bCs/>
          <w:sz w:val="24"/>
          <w:szCs w:val="24"/>
        </w:rPr>
      </w:pPr>
      <w:r>
        <w:rPr>
          <w:b w:val="0"/>
          <w:bCs/>
          <w:sz w:val="24"/>
          <w:szCs w:val="24"/>
        </w:rPr>
        <w:t>24/3/2012- đến nay: Bổ nhiệm thành viên HĐQT công ty CP GN Nhị Hiệp</w:t>
      </w:r>
    </w:p>
    <w:p w:rsidR="000E0493" w:rsidRDefault="000E0493" w:rsidP="000E0493">
      <w:pPr>
        <w:tabs>
          <w:tab w:val="left" w:pos="9281"/>
        </w:tabs>
        <w:spacing w:line="240" w:lineRule="auto"/>
        <w:ind w:left="284"/>
        <w:jc w:val="both"/>
        <w:rPr>
          <w:b w:val="0"/>
          <w:bCs/>
          <w:sz w:val="24"/>
          <w:szCs w:val="24"/>
        </w:rPr>
      </w:pPr>
    </w:p>
    <w:p w:rsidR="006B16B6" w:rsidRDefault="006B16B6" w:rsidP="000E0493">
      <w:pPr>
        <w:numPr>
          <w:ilvl w:val="0"/>
          <w:numId w:val="26"/>
        </w:numPr>
        <w:tabs>
          <w:tab w:val="left" w:pos="9281"/>
        </w:tabs>
        <w:spacing w:line="240" w:lineRule="auto"/>
        <w:jc w:val="both"/>
        <w:rPr>
          <w:b w:val="0"/>
          <w:bCs/>
          <w:sz w:val="24"/>
          <w:szCs w:val="24"/>
        </w:rPr>
      </w:pPr>
      <w:r w:rsidRPr="0061326B">
        <w:rPr>
          <w:b w:val="0"/>
          <w:bCs/>
          <w:sz w:val="24"/>
          <w:szCs w:val="24"/>
        </w:rPr>
        <w:t>Hành vi pháp luật: Không có</w:t>
      </w:r>
    </w:p>
    <w:p w:rsidR="006B16B6" w:rsidRPr="0061326B" w:rsidRDefault="006B16B6" w:rsidP="000E0493">
      <w:pPr>
        <w:numPr>
          <w:ilvl w:val="0"/>
          <w:numId w:val="26"/>
        </w:numPr>
        <w:tabs>
          <w:tab w:val="left" w:pos="9281"/>
        </w:tabs>
        <w:spacing w:line="240" w:lineRule="auto"/>
        <w:jc w:val="both"/>
        <w:rPr>
          <w:b w:val="0"/>
          <w:bCs/>
          <w:sz w:val="24"/>
          <w:szCs w:val="24"/>
        </w:rPr>
      </w:pPr>
      <w:r w:rsidRPr="0061326B">
        <w:rPr>
          <w:b w:val="0"/>
          <w:bCs/>
          <w:sz w:val="24"/>
          <w:szCs w:val="24"/>
        </w:rPr>
        <w:t>Quyền lợi mâu thuẫn với Công ty: Không có</w:t>
      </w:r>
    </w:p>
    <w:p w:rsidR="00E533A3" w:rsidRDefault="00E533A3" w:rsidP="00211BE7">
      <w:pPr>
        <w:tabs>
          <w:tab w:val="left" w:pos="9281"/>
        </w:tabs>
        <w:spacing w:line="240" w:lineRule="auto"/>
        <w:ind w:left="284"/>
        <w:jc w:val="both"/>
        <w:rPr>
          <w:sz w:val="24"/>
          <w:szCs w:val="24"/>
        </w:rPr>
      </w:pPr>
    </w:p>
    <w:p w:rsidR="0026765A" w:rsidRPr="0061326B" w:rsidRDefault="009B2505" w:rsidP="00211BE7">
      <w:pPr>
        <w:tabs>
          <w:tab w:val="left" w:pos="9281"/>
        </w:tabs>
        <w:spacing w:line="240" w:lineRule="auto"/>
        <w:ind w:left="284"/>
        <w:jc w:val="both"/>
        <w:rPr>
          <w:b w:val="0"/>
          <w:bCs/>
          <w:sz w:val="24"/>
          <w:szCs w:val="24"/>
        </w:rPr>
      </w:pPr>
      <w:r>
        <w:rPr>
          <w:sz w:val="24"/>
          <w:szCs w:val="24"/>
        </w:rPr>
        <w:t>5</w:t>
      </w:r>
      <w:r w:rsidR="00211BE7">
        <w:rPr>
          <w:sz w:val="24"/>
          <w:szCs w:val="24"/>
        </w:rPr>
        <w:t>.</w:t>
      </w:r>
      <w:r w:rsidR="00B822CD">
        <w:rPr>
          <w:sz w:val="24"/>
          <w:szCs w:val="24"/>
        </w:rPr>
        <w:t xml:space="preserve"> </w:t>
      </w:r>
      <w:r w:rsidR="0026765A">
        <w:rPr>
          <w:sz w:val="24"/>
          <w:szCs w:val="24"/>
        </w:rPr>
        <w:t>Bà</w:t>
      </w:r>
      <w:r w:rsidR="0026765A" w:rsidRPr="0061326B">
        <w:rPr>
          <w:sz w:val="24"/>
          <w:szCs w:val="24"/>
        </w:rPr>
        <w:t xml:space="preserve"> </w:t>
      </w:r>
      <w:r w:rsidR="0026765A">
        <w:rPr>
          <w:sz w:val="24"/>
          <w:szCs w:val="24"/>
        </w:rPr>
        <w:t>Lâm Thị Mai</w:t>
      </w:r>
      <w:r w:rsidR="0026765A" w:rsidRPr="0061326B">
        <w:rPr>
          <w:sz w:val="24"/>
          <w:szCs w:val="24"/>
        </w:rPr>
        <w:t xml:space="preserve">: </w:t>
      </w:r>
      <w:r w:rsidR="0026765A" w:rsidRPr="00EC4FCC">
        <w:rPr>
          <w:b w:val="0"/>
          <w:sz w:val="24"/>
          <w:szCs w:val="24"/>
        </w:rPr>
        <w:t>Thành viên</w:t>
      </w:r>
      <w:r w:rsidR="0026765A">
        <w:rPr>
          <w:sz w:val="24"/>
          <w:szCs w:val="24"/>
        </w:rPr>
        <w:t xml:space="preserve"> </w:t>
      </w:r>
      <w:r w:rsidR="0026765A" w:rsidRPr="0061326B">
        <w:rPr>
          <w:b w:val="0"/>
          <w:bCs/>
          <w:sz w:val="24"/>
          <w:szCs w:val="24"/>
        </w:rPr>
        <w:t>HĐQT</w:t>
      </w:r>
    </w:p>
    <w:p w:rsidR="0026765A" w:rsidRDefault="0026765A" w:rsidP="0026765A">
      <w:pPr>
        <w:numPr>
          <w:ilvl w:val="0"/>
          <w:numId w:val="26"/>
        </w:numPr>
        <w:tabs>
          <w:tab w:val="left" w:pos="9281"/>
        </w:tabs>
        <w:spacing w:line="240" w:lineRule="auto"/>
        <w:jc w:val="both"/>
        <w:rPr>
          <w:b w:val="0"/>
          <w:bCs/>
          <w:sz w:val="24"/>
          <w:szCs w:val="24"/>
        </w:rPr>
      </w:pPr>
      <w:r>
        <w:rPr>
          <w:b w:val="0"/>
          <w:bCs/>
          <w:sz w:val="24"/>
          <w:szCs w:val="24"/>
        </w:rPr>
        <w:t xml:space="preserve">Chức vụ </w:t>
      </w:r>
      <w:r w:rsidRPr="0061326B">
        <w:rPr>
          <w:b w:val="0"/>
          <w:bCs/>
          <w:sz w:val="24"/>
          <w:szCs w:val="24"/>
        </w:rPr>
        <w:t>công tác</w:t>
      </w:r>
      <w:r>
        <w:rPr>
          <w:b w:val="0"/>
          <w:bCs/>
          <w:sz w:val="24"/>
          <w:szCs w:val="24"/>
        </w:rPr>
        <w:t xml:space="preserve"> tại tổ chức niêm yết</w:t>
      </w:r>
      <w:r w:rsidRPr="0061326B">
        <w:rPr>
          <w:b w:val="0"/>
          <w:bCs/>
          <w:sz w:val="24"/>
          <w:szCs w:val="24"/>
        </w:rPr>
        <w:t xml:space="preserve">: </w:t>
      </w:r>
      <w:r>
        <w:rPr>
          <w:b w:val="0"/>
          <w:bCs/>
          <w:sz w:val="24"/>
          <w:szCs w:val="24"/>
        </w:rPr>
        <w:t>TV</w:t>
      </w:r>
      <w:r w:rsidRPr="0061326B">
        <w:rPr>
          <w:b w:val="0"/>
          <w:bCs/>
          <w:sz w:val="24"/>
          <w:szCs w:val="24"/>
        </w:rPr>
        <w:t>HĐQT</w:t>
      </w:r>
      <w:r>
        <w:rPr>
          <w:b w:val="0"/>
          <w:bCs/>
          <w:sz w:val="24"/>
          <w:szCs w:val="24"/>
        </w:rPr>
        <w:t xml:space="preserve"> CTCP GN Nhị Hiệp</w:t>
      </w:r>
      <w:r w:rsidRPr="0061326B">
        <w:rPr>
          <w:b w:val="0"/>
          <w:bCs/>
          <w:sz w:val="24"/>
          <w:szCs w:val="24"/>
        </w:rPr>
        <w:t xml:space="preserve"> </w:t>
      </w:r>
    </w:p>
    <w:p w:rsidR="0026765A" w:rsidRPr="0061326B" w:rsidRDefault="0026765A" w:rsidP="0026765A">
      <w:pPr>
        <w:numPr>
          <w:ilvl w:val="0"/>
          <w:numId w:val="26"/>
        </w:numPr>
        <w:tabs>
          <w:tab w:val="left" w:pos="9281"/>
        </w:tabs>
        <w:spacing w:line="240" w:lineRule="auto"/>
        <w:jc w:val="both"/>
        <w:rPr>
          <w:b w:val="0"/>
          <w:bCs/>
          <w:sz w:val="24"/>
          <w:szCs w:val="24"/>
        </w:rPr>
      </w:pPr>
      <w:r w:rsidRPr="0061326B">
        <w:rPr>
          <w:b w:val="0"/>
          <w:bCs/>
          <w:sz w:val="24"/>
          <w:szCs w:val="24"/>
        </w:rPr>
        <w:t xml:space="preserve">Giới </w:t>
      </w:r>
      <w:r>
        <w:rPr>
          <w:b w:val="0"/>
          <w:bCs/>
          <w:sz w:val="24"/>
          <w:szCs w:val="24"/>
        </w:rPr>
        <w:t>tính: Nữ</w:t>
      </w:r>
    </w:p>
    <w:p w:rsidR="0026765A" w:rsidRPr="00DD1C2F" w:rsidRDefault="0026765A" w:rsidP="0026765A">
      <w:pPr>
        <w:numPr>
          <w:ilvl w:val="0"/>
          <w:numId w:val="26"/>
        </w:numPr>
        <w:tabs>
          <w:tab w:val="left" w:pos="9281"/>
        </w:tabs>
        <w:spacing w:line="240" w:lineRule="auto"/>
        <w:jc w:val="both"/>
        <w:rPr>
          <w:b w:val="0"/>
          <w:bCs/>
          <w:sz w:val="24"/>
          <w:szCs w:val="24"/>
        </w:rPr>
      </w:pPr>
      <w:r>
        <w:rPr>
          <w:b w:val="0"/>
          <w:bCs/>
          <w:sz w:val="24"/>
          <w:szCs w:val="24"/>
        </w:rPr>
        <w:t>Ngày tháng năm sinh: 01/02/1972</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 xml:space="preserve">Nơi sinh: Tỉnh </w:t>
      </w:r>
      <w:r>
        <w:rPr>
          <w:b w:val="0"/>
          <w:bCs/>
          <w:sz w:val="24"/>
          <w:szCs w:val="24"/>
        </w:rPr>
        <w:t>Long An</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 xml:space="preserve">Quốc tịch: Việt </w:t>
      </w:r>
      <w:smartTag w:uri="urn:schemas-microsoft-com:office:smarttags" w:element="place">
        <w:smartTag w:uri="urn:schemas-microsoft-com:office:smarttags" w:element="country-region">
          <w:r w:rsidRPr="00DD1C2F">
            <w:rPr>
              <w:b w:val="0"/>
              <w:bCs/>
              <w:sz w:val="24"/>
              <w:szCs w:val="24"/>
            </w:rPr>
            <w:t>Nam</w:t>
          </w:r>
        </w:smartTag>
      </w:smartTag>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Dân tộc: Kinh</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 xml:space="preserve">Nguyên quán: </w:t>
      </w:r>
      <w:r>
        <w:rPr>
          <w:b w:val="0"/>
          <w:bCs/>
          <w:sz w:val="24"/>
          <w:szCs w:val="24"/>
        </w:rPr>
        <w:t>Tỉnh Long An</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 xml:space="preserve">Địa chỉ thường trú: </w:t>
      </w:r>
      <w:r>
        <w:rPr>
          <w:b w:val="0"/>
          <w:bCs/>
          <w:sz w:val="24"/>
          <w:szCs w:val="24"/>
        </w:rPr>
        <w:t>24 Trần Quốc Thảo, P.9, Q.3, TP Hồ Chí Minh.</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ĐT liên lạc:  0</w:t>
      </w:r>
      <w:r>
        <w:rPr>
          <w:b w:val="0"/>
          <w:bCs/>
          <w:sz w:val="24"/>
          <w:szCs w:val="24"/>
        </w:rPr>
        <w:t>1233667788</w:t>
      </w:r>
    </w:p>
    <w:p w:rsidR="0026765A" w:rsidRPr="00DD1C2F"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Trình độ văn hóa: 12/12</w:t>
      </w:r>
    </w:p>
    <w:p w:rsidR="0026765A" w:rsidRPr="0061326B" w:rsidRDefault="0026765A" w:rsidP="0026765A">
      <w:pPr>
        <w:numPr>
          <w:ilvl w:val="0"/>
          <w:numId w:val="26"/>
        </w:numPr>
        <w:tabs>
          <w:tab w:val="left" w:pos="9281"/>
        </w:tabs>
        <w:spacing w:line="240" w:lineRule="auto"/>
        <w:jc w:val="both"/>
        <w:rPr>
          <w:b w:val="0"/>
          <w:bCs/>
          <w:sz w:val="24"/>
          <w:szCs w:val="24"/>
        </w:rPr>
      </w:pPr>
      <w:r w:rsidRPr="00DD1C2F">
        <w:rPr>
          <w:b w:val="0"/>
          <w:bCs/>
          <w:sz w:val="24"/>
          <w:szCs w:val="24"/>
        </w:rPr>
        <w:t>Trình độ chuyên môn:</w:t>
      </w:r>
      <w:r w:rsidRPr="0061326B">
        <w:rPr>
          <w:b w:val="0"/>
          <w:bCs/>
          <w:sz w:val="24"/>
          <w:szCs w:val="24"/>
        </w:rPr>
        <w:t xml:space="preserve"> </w:t>
      </w:r>
      <w:r w:rsidR="0087647C">
        <w:rPr>
          <w:b w:val="0"/>
          <w:bCs/>
          <w:sz w:val="24"/>
          <w:szCs w:val="24"/>
        </w:rPr>
        <w:t>Đại học ngân hàng, Cử nhân anh văn</w:t>
      </w:r>
      <w:r w:rsidRPr="0061326B">
        <w:rPr>
          <w:b w:val="0"/>
          <w:bCs/>
          <w:sz w:val="24"/>
          <w:szCs w:val="24"/>
        </w:rPr>
        <w:t xml:space="preserve"> </w:t>
      </w:r>
    </w:p>
    <w:p w:rsidR="0026765A" w:rsidRPr="0061326B" w:rsidRDefault="0026765A" w:rsidP="0026765A">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87647C" w:rsidRDefault="0087647C" w:rsidP="0026765A">
      <w:pPr>
        <w:numPr>
          <w:ilvl w:val="2"/>
          <w:numId w:val="26"/>
        </w:numPr>
        <w:tabs>
          <w:tab w:val="left" w:pos="9281"/>
        </w:tabs>
        <w:spacing w:line="240" w:lineRule="auto"/>
        <w:jc w:val="both"/>
        <w:rPr>
          <w:b w:val="0"/>
          <w:bCs/>
          <w:sz w:val="24"/>
          <w:szCs w:val="24"/>
        </w:rPr>
      </w:pPr>
      <w:r>
        <w:rPr>
          <w:b w:val="0"/>
          <w:bCs/>
          <w:sz w:val="24"/>
          <w:szCs w:val="24"/>
        </w:rPr>
        <w:t>Từ 2006 – đến nay</w:t>
      </w:r>
      <w:r w:rsidR="0026765A" w:rsidRPr="0061326B">
        <w:rPr>
          <w:b w:val="0"/>
          <w:bCs/>
          <w:sz w:val="24"/>
          <w:szCs w:val="24"/>
        </w:rPr>
        <w:t xml:space="preserve">: </w:t>
      </w:r>
      <w:r>
        <w:rPr>
          <w:b w:val="0"/>
          <w:bCs/>
          <w:sz w:val="24"/>
          <w:szCs w:val="24"/>
        </w:rPr>
        <w:t>Thành viên HĐQT Công ty CP thương mại Hiệp Bình.</w:t>
      </w:r>
    </w:p>
    <w:p w:rsidR="0087647C" w:rsidRDefault="0087647C" w:rsidP="0026765A">
      <w:pPr>
        <w:numPr>
          <w:ilvl w:val="2"/>
          <w:numId w:val="26"/>
        </w:numPr>
        <w:tabs>
          <w:tab w:val="left" w:pos="9281"/>
        </w:tabs>
        <w:spacing w:line="240" w:lineRule="auto"/>
        <w:jc w:val="both"/>
        <w:rPr>
          <w:b w:val="0"/>
          <w:bCs/>
          <w:sz w:val="24"/>
          <w:szCs w:val="24"/>
        </w:rPr>
      </w:pPr>
      <w:r>
        <w:rPr>
          <w:b w:val="0"/>
          <w:bCs/>
          <w:sz w:val="24"/>
          <w:szCs w:val="24"/>
        </w:rPr>
        <w:t>Từ 24/3/2012: Bổ nhiệm thành viên HĐQT công ty CP GN Nhị Hiệp.</w:t>
      </w:r>
    </w:p>
    <w:p w:rsidR="0026765A" w:rsidRDefault="0026765A" w:rsidP="000E0493">
      <w:pPr>
        <w:numPr>
          <w:ilvl w:val="0"/>
          <w:numId w:val="26"/>
        </w:numPr>
        <w:tabs>
          <w:tab w:val="left" w:pos="9281"/>
        </w:tabs>
        <w:spacing w:line="240" w:lineRule="auto"/>
        <w:jc w:val="both"/>
        <w:rPr>
          <w:b w:val="0"/>
          <w:bCs/>
          <w:sz w:val="24"/>
          <w:szCs w:val="24"/>
        </w:rPr>
      </w:pPr>
      <w:r w:rsidRPr="0061326B">
        <w:rPr>
          <w:b w:val="0"/>
          <w:bCs/>
          <w:sz w:val="24"/>
          <w:szCs w:val="24"/>
        </w:rPr>
        <w:t>Hành vi pháp luật: Không có</w:t>
      </w:r>
    </w:p>
    <w:p w:rsidR="0026765A" w:rsidRPr="0061326B" w:rsidRDefault="0026765A" w:rsidP="000E0493">
      <w:pPr>
        <w:numPr>
          <w:ilvl w:val="0"/>
          <w:numId w:val="26"/>
        </w:numPr>
        <w:tabs>
          <w:tab w:val="left" w:pos="9281"/>
        </w:tabs>
        <w:spacing w:line="240" w:lineRule="auto"/>
        <w:jc w:val="both"/>
        <w:rPr>
          <w:b w:val="0"/>
          <w:bCs/>
          <w:sz w:val="24"/>
          <w:szCs w:val="24"/>
        </w:rPr>
      </w:pPr>
      <w:r w:rsidRPr="0061326B">
        <w:rPr>
          <w:b w:val="0"/>
          <w:bCs/>
          <w:sz w:val="24"/>
          <w:szCs w:val="24"/>
        </w:rPr>
        <w:t>Quyền lợi mâu thuẫn với Công ty: Không có</w:t>
      </w:r>
    </w:p>
    <w:p w:rsidR="00D31345" w:rsidRPr="0061326B" w:rsidRDefault="00D31345" w:rsidP="0061326B">
      <w:pPr>
        <w:tabs>
          <w:tab w:val="left" w:pos="9281"/>
        </w:tabs>
        <w:jc w:val="both"/>
        <w:rPr>
          <w:sz w:val="24"/>
          <w:szCs w:val="24"/>
        </w:rPr>
      </w:pPr>
    </w:p>
    <w:p w:rsidR="0061326B" w:rsidRPr="00D31345" w:rsidRDefault="007D33D3" w:rsidP="0061326B">
      <w:pPr>
        <w:pStyle w:val="Heading1"/>
        <w:tabs>
          <w:tab w:val="left" w:pos="9281"/>
        </w:tabs>
        <w:ind w:left="360"/>
        <w:jc w:val="both"/>
        <w:rPr>
          <w:rFonts w:ascii="Times New Roman" w:hAnsi="Times New Roman"/>
        </w:rPr>
      </w:pPr>
      <w:r>
        <w:t>II/.</w:t>
      </w:r>
      <w:r w:rsidR="0061326B" w:rsidRPr="0061326B">
        <w:t xml:space="preserve">  </w:t>
      </w:r>
      <w:r w:rsidR="0061326B" w:rsidRPr="00D31345">
        <w:rPr>
          <w:rFonts w:ascii="Times New Roman" w:hAnsi="Times New Roman"/>
        </w:rPr>
        <w:t>BAN GIÁM ĐỐC</w:t>
      </w:r>
    </w:p>
    <w:p w:rsidR="008B418C" w:rsidRDefault="008B418C" w:rsidP="0061326B">
      <w:pPr>
        <w:numPr>
          <w:ilvl w:val="0"/>
          <w:numId w:val="28"/>
        </w:numPr>
        <w:tabs>
          <w:tab w:val="left" w:pos="9281"/>
        </w:tabs>
        <w:spacing w:line="240" w:lineRule="auto"/>
        <w:jc w:val="both"/>
        <w:rPr>
          <w:b w:val="0"/>
          <w:bCs/>
          <w:sz w:val="24"/>
          <w:szCs w:val="24"/>
        </w:rPr>
      </w:pPr>
      <w:r>
        <w:rPr>
          <w:sz w:val="24"/>
          <w:szCs w:val="24"/>
        </w:rPr>
        <w:t>Ông Nguyễn Ngọc Nui:</w:t>
      </w:r>
      <w:r>
        <w:rPr>
          <w:b w:val="0"/>
          <w:bCs/>
          <w:sz w:val="24"/>
          <w:szCs w:val="24"/>
        </w:rPr>
        <w:t xml:space="preserve"> Giám </w:t>
      </w:r>
      <w:r w:rsidR="004D1226">
        <w:rPr>
          <w:b w:val="0"/>
          <w:bCs/>
          <w:sz w:val="24"/>
          <w:szCs w:val="24"/>
        </w:rPr>
        <w:t>Đốc (bổ nhiệm ngày 04/3/2013</w:t>
      </w:r>
      <w:r>
        <w:rPr>
          <w:b w:val="0"/>
          <w:bCs/>
          <w:sz w:val="24"/>
          <w:szCs w:val="24"/>
        </w:rPr>
        <w:t>)</w:t>
      </w:r>
    </w:p>
    <w:p w:rsidR="0020223D" w:rsidRPr="0020223D" w:rsidRDefault="0020223D" w:rsidP="000C3691">
      <w:pPr>
        <w:tabs>
          <w:tab w:val="left" w:pos="9281"/>
        </w:tabs>
        <w:spacing w:line="240" w:lineRule="auto"/>
        <w:ind w:left="284"/>
        <w:jc w:val="both"/>
        <w:rPr>
          <w:b w:val="0"/>
          <w:bCs/>
          <w:sz w:val="24"/>
          <w:szCs w:val="24"/>
        </w:rPr>
      </w:pPr>
    </w:p>
    <w:p w:rsidR="006F2E97" w:rsidRDefault="00125642" w:rsidP="00B1274D">
      <w:pPr>
        <w:tabs>
          <w:tab w:val="left" w:pos="9281"/>
        </w:tabs>
        <w:spacing w:line="240" w:lineRule="auto"/>
        <w:jc w:val="both"/>
        <w:rPr>
          <w:b w:val="0"/>
          <w:bCs/>
          <w:sz w:val="24"/>
          <w:szCs w:val="24"/>
        </w:rPr>
      </w:pPr>
      <w:r>
        <w:rPr>
          <w:sz w:val="24"/>
          <w:szCs w:val="24"/>
        </w:rPr>
        <w:t xml:space="preserve">      </w:t>
      </w:r>
      <w:r w:rsidR="007D33D3">
        <w:rPr>
          <w:sz w:val="24"/>
          <w:szCs w:val="24"/>
        </w:rPr>
        <w:t>III/.</w:t>
      </w:r>
      <w:r w:rsidR="006F2E97">
        <w:rPr>
          <w:sz w:val="24"/>
          <w:szCs w:val="24"/>
        </w:rPr>
        <w:t xml:space="preserve"> KẾ TOÁN TRƯỞNG</w:t>
      </w:r>
      <w:r w:rsidR="00B1274D">
        <w:rPr>
          <w:sz w:val="24"/>
          <w:szCs w:val="24"/>
        </w:rPr>
        <w:t>:</w:t>
      </w:r>
      <w:r w:rsidR="00B1274D">
        <w:rPr>
          <w:b w:val="0"/>
          <w:bCs/>
          <w:sz w:val="24"/>
          <w:szCs w:val="24"/>
        </w:rPr>
        <w:t xml:space="preserve"> </w:t>
      </w:r>
      <w:r w:rsidR="006F2E97">
        <w:rPr>
          <w:b w:val="0"/>
          <w:bCs/>
          <w:sz w:val="24"/>
          <w:szCs w:val="24"/>
        </w:rPr>
        <w:t xml:space="preserve"> Bà Nguyễn Thị Thu P</w:t>
      </w:r>
      <w:r w:rsidR="00B1274D">
        <w:rPr>
          <w:b w:val="0"/>
          <w:bCs/>
          <w:sz w:val="24"/>
          <w:szCs w:val="24"/>
        </w:rPr>
        <w:t>hương</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Chức vụ</w:t>
      </w:r>
      <w:r w:rsidR="00C53AB0">
        <w:rPr>
          <w:b w:val="0"/>
          <w:bCs/>
          <w:sz w:val="24"/>
          <w:szCs w:val="24"/>
        </w:rPr>
        <w:t xml:space="preserve"> công tác tại tổ chức niêm yết</w:t>
      </w:r>
      <w:r w:rsidRPr="0061326B">
        <w:rPr>
          <w:b w:val="0"/>
          <w:bCs/>
          <w:sz w:val="24"/>
          <w:szCs w:val="24"/>
        </w:rPr>
        <w:t xml:space="preserve">: </w:t>
      </w:r>
      <w:r w:rsidR="00C53AB0">
        <w:rPr>
          <w:b w:val="0"/>
          <w:bCs/>
          <w:sz w:val="24"/>
          <w:szCs w:val="24"/>
        </w:rPr>
        <w:t>Kế toán trưởng Công ty CP GN Nhị Hiệp</w:t>
      </w:r>
      <w:r w:rsidRPr="0061326B">
        <w:rPr>
          <w:b w:val="0"/>
          <w:bCs/>
          <w:sz w:val="24"/>
          <w:szCs w:val="24"/>
        </w:rPr>
        <w:t>.</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Giớ</w:t>
      </w:r>
      <w:r w:rsidR="00C53AB0">
        <w:rPr>
          <w:b w:val="0"/>
          <w:bCs/>
          <w:sz w:val="24"/>
          <w:szCs w:val="24"/>
        </w:rPr>
        <w:t>i tính: Nữ</w:t>
      </w:r>
    </w:p>
    <w:p w:rsidR="0061326B" w:rsidRPr="0061326B" w:rsidRDefault="00C53AB0" w:rsidP="0061326B">
      <w:pPr>
        <w:numPr>
          <w:ilvl w:val="0"/>
          <w:numId w:val="26"/>
        </w:numPr>
        <w:tabs>
          <w:tab w:val="left" w:pos="9281"/>
        </w:tabs>
        <w:spacing w:line="240" w:lineRule="auto"/>
        <w:jc w:val="both"/>
        <w:rPr>
          <w:b w:val="0"/>
          <w:bCs/>
          <w:sz w:val="24"/>
          <w:szCs w:val="24"/>
        </w:rPr>
      </w:pPr>
      <w:r>
        <w:rPr>
          <w:b w:val="0"/>
          <w:bCs/>
          <w:sz w:val="24"/>
          <w:szCs w:val="24"/>
        </w:rPr>
        <w:t>Ngày tháng năm sinh: 25/5/1976</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Nơi sinh: Tỉnh </w:t>
      </w:r>
      <w:r w:rsidR="00C53AB0">
        <w:rPr>
          <w:b w:val="0"/>
          <w:bCs/>
          <w:sz w:val="24"/>
          <w:szCs w:val="24"/>
        </w:rPr>
        <w:t>Ninh Bình</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place">
        <w:smartTag w:uri="urn:schemas-microsoft-com:office:smarttags" w:element="country-region">
          <w:r w:rsidRPr="0061326B">
            <w:rPr>
              <w:b w:val="0"/>
              <w:bCs/>
              <w:sz w:val="24"/>
              <w:szCs w:val="24"/>
            </w:rPr>
            <w:t>Nam</w:t>
          </w:r>
        </w:smartTag>
      </w:smartTag>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lastRenderedPageBreak/>
        <w:t xml:space="preserve">Nguyên quán: </w:t>
      </w:r>
      <w:r w:rsidR="00C53AB0">
        <w:rPr>
          <w:b w:val="0"/>
          <w:bCs/>
          <w:sz w:val="24"/>
          <w:szCs w:val="24"/>
        </w:rPr>
        <w:t>Ninh Bình</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Địa chỉ thường trú: </w:t>
      </w:r>
      <w:r w:rsidR="00C53AB0">
        <w:rPr>
          <w:b w:val="0"/>
          <w:bCs/>
          <w:sz w:val="24"/>
          <w:szCs w:val="24"/>
        </w:rPr>
        <w:t>Tân Đông Hiệp, Dĩ An, Bình Dương</w:t>
      </w:r>
      <w:r w:rsidRPr="0061326B">
        <w:rPr>
          <w:b w:val="0"/>
          <w:bCs/>
          <w:sz w:val="24"/>
          <w:szCs w:val="24"/>
        </w:rPr>
        <w:t xml:space="preserve"> </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0650.3749080</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Trình độ văn hóa: 12/12</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Trình độ chuyên môn: </w:t>
      </w:r>
      <w:r w:rsidR="00C53AB0">
        <w:rPr>
          <w:b w:val="0"/>
          <w:bCs/>
          <w:sz w:val="24"/>
          <w:szCs w:val="24"/>
        </w:rPr>
        <w:t>Cử nhân kinh tế</w:t>
      </w:r>
      <w:r w:rsidRPr="0061326B">
        <w:rPr>
          <w:b w:val="0"/>
          <w:bCs/>
          <w:sz w:val="24"/>
          <w:szCs w:val="24"/>
        </w:rPr>
        <w:t xml:space="preserve"> </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61326B" w:rsidRPr="0061326B" w:rsidRDefault="0061326B" w:rsidP="0061326B">
      <w:pPr>
        <w:numPr>
          <w:ilvl w:val="2"/>
          <w:numId w:val="26"/>
        </w:numPr>
        <w:tabs>
          <w:tab w:val="left" w:pos="9281"/>
        </w:tabs>
        <w:spacing w:line="240" w:lineRule="auto"/>
        <w:jc w:val="both"/>
        <w:rPr>
          <w:b w:val="0"/>
          <w:bCs/>
          <w:sz w:val="24"/>
          <w:szCs w:val="24"/>
        </w:rPr>
      </w:pPr>
      <w:r w:rsidRPr="0061326B">
        <w:rPr>
          <w:b w:val="0"/>
          <w:bCs/>
          <w:sz w:val="24"/>
          <w:szCs w:val="24"/>
        </w:rPr>
        <w:t>Từ</w:t>
      </w:r>
      <w:r w:rsidR="00B1274D">
        <w:rPr>
          <w:b w:val="0"/>
          <w:bCs/>
          <w:sz w:val="24"/>
          <w:szCs w:val="24"/>
        </w:rPr>
        <w:t xml:space="preserve"> tháng 6/2002 – 8/2005</w:t>
      </w:r>
      <w:r w:rsidRPr="0061326B">
        <w:rPr>
          <w:b w:val="0"/>
          <w:bCs/>
          <w:sz w:val="24"/>
          <w:szCs w:val="24"/>
        </w:rPr>
        <w:t xml:space="preserve">: Nhân viên </w:t>
      </w:r>
      <w:r w:rsidR="00B1274D">
        <w:rPr>
          <w:b w:val="0"/>
          <w:bCs/>
          <w:sz w:val="24"/>
          <w:szCs w:val="24"/>
        </w:rPr>
        <w:t>kế toán vật tư tại Công ty CP Gạch ngói Nhị Hiệp</w:t>
      </w:r>
      <w:r w:rsidRPr="0061326B">
        <w:rPr>
          <w:b w:val="0"/>
          <w:bCs/>
          <w:sz w:val="24"/>
          <w:szCs w:val="24"/>
        </w:rPr>
        <w:t>.</w:t>
      </w:r>
    </w:p>
    <w:p w:rsidR="0061326B" w:rsidRDefault="0061326B" w:rsidP="0061326B">
      <w:pPr>
        <w:numPr>
          <w:ilvl w:val="2"/>
          <w:numId w:val="26"/>
        </w:numPr>
        <w:tabs>
          <w:tab w:val="left" w:pos="9281"/>
        </w:tabs>
        <w:spacing w:line="240" w:lineRule="auto"/>
        <w:jc w:val="both"/>
        <w:rPr>
          <w:b w:val="0"/>
          <w:bCs/>
          <w:sz w:val="24"/>
          <w:szCs w:val="24"/>
        </w:rPr>
      </w:pPr>
      <w:r w:rsidRPr="0061326B">
        <w:rPr>
          <w:b w:val="0"/>
          <w:bCs/>
          <w:sz w:val="24"/>
          <w:szCs w:val="24"/>
        </w:rPr>
        <w:t>Từ</w:t>
      </w:r>
      <w:r w:rsidR="00B1274D">
        <w:rPr>
          <w:b w:val="0"/>
          <w:bCs/>
          <w:sz w:val="24"/>
          <w:szCs w:val="24"/>
        </w:rPr>
        <w:t xml:space="preserve"> tháng 09/2005</w:t>
      </w:r>
      <w:r w:rsidRPr="0061326B">
        <w:rPr>
          <w:b w:val="0"/>
          <w:bCs/>
          <w:sz w:val="24"/>
          <w:szCs w:val="24"/>
        </w:rPr>
        <w:t>- đế</w:t>
      </w:r>
      <w:r w:rsidR="00B1274D">
        <w:rPr>
          <w:b w:val="0"/>
          <w:bCs/>
          <w:sz w:val="24"/>
          <w:szCs w:val="24"/>
        </w:rPr>
        <w:t xml:space="preserve">n 05/2006: Thư ký tài liệu ISO, kế hoạch tổng hợp </w:t>
      </w:r>
      <w:r w:rsidRPr="0061326B">
        <w:rPr>
          <w:b w:val="0"/>
          <w:bCs/>
          <w:sz w:val="24"/>
          <w:szCs w:val="24"/>
        </w:rPr>
        <w:t>Công ty cổ phần Gạch ngói Nhị Hiệp.</w:t>
      </w:r>
    </w:p>
    <w:p w:rsidR="00322D58" w:rsidRPr="0061326B" w:rsidRDefault="00322D58" w:rsidP="0061326B">
      <w:pPr>
        <w:numPr>
          <w:ilvl w:val="2"/>
          <w:numId w:val="26"/>
        </w:numPr>
        <w:tabs>
          <w:tab w:val="left" w:pos="9281"/>
        </w:tabs>
        <w:spacing w:line="240" w:lineRule="auto"/>
        <w:jc w:val="both"/>
        <w:rPr>
          <w:b w:val="0"/>
          <w:bCs/>
          <w:sz w:val="24"/>
          <w:szCs w:val="24"/>
        </w:rPr>
      </w:pPr>
      <w:r>
        <w:rPr>
          <w:b w:val="0"/>
          <w:bCs/>
          <w:sz w:val="24"/>
          <w:szCs w:val="24"/>
        </w:rPr>
        <w:t xml:space="preserve">Từ tháng 06/2006 – 06/2008: Kế toán trưởng, </w:t>
      </w:r>
      <w:r w:rsidR="00A1327F">
        <w:rPr>
          <w:b w:val="0"/>
          <w:bCs/>
          <w:sz w:val="24"/>
          <w:szCs w:val="24"/>
        </w:rPr>
        <w:t>t</w:t>
      </w:r>
      <w:r>
        <w:rPr>
          <w:b w:val="0"/>
          <w:bCs/>
          <w:sz w:val="24"/>
          <w:szCs w:val="24"/>
        </w:rPr>
        <w:t xml:space="preserve">hư ký tài liệu ISO, kế hoạch tổng hợp </w:t>
      </w:r>
      <w:r w:rsidRPr="0061326B">
        <w:rPr>
          <w:b w:val="0"/>
          <w:bCs/>
          <w:sz w:val="24"/>
          <w:szCs w:val="24"/>
        </w:rPr>
        <w:t>Công ty</w:t>
      </w:r>
      <w:r>
        <w:rPr>
          <w:b w:val="0"/>
          <w:bCs/>
          <w:sz w:val="24"/>
          <w:szCs w:val="24"/>
        </w:rPr>
        <w:t xml:space="preserve"> </w:t>
      </w:r>
      <w:r w:rsidRPr="0061326B">
        <w:rPr>
          <w:b w:val="0"/>
          <w:bCs/>
          <w:sz w:val="24"/>
          <w:szCs w:val="24"/>
        </w:rPr>
        <w:t>cổ phần Gạch ngói Nhị Hiệp.</w:t>
      </w:r>
    </w:p>
    <w:p w:rsidR="0061326B" w:rsidRPr="0061326B" w:rsidRDefault="0061326B" w:rsidP="00B1274D">
      <w:pPr>
        <w:numPr>
          <w:ilvl w:val="2"/>
          <w:numId w:val="26"/>
        </w:numPr>
        <w:tabs>
          <w:tab w:val="left" w:pos="9281"/>
        </w:tabs>
        <w:spacing w:line="240" w:lineRule="auto"/>
        <w:jc w:val="both"/>
        <w:rPr>
          <w:b w:val="0"/>
          <w:bCs/>
          <w:sz w:val="24"/>
          <w:szCs w:val="24"/>
        </w:rPr>
      </w:pPr>
      <w:r w:rsidRPr="0061326B">
        <w:rPr>
          <w:b w:val="0"/>
          <w:bCs/>
          <w:sz w:val="24"/>
          <w:szCs w:val="24"/>
        </w:rPr>
        <w:t>Từ</w:t>
      </w:r>
      <w:r w:rsidR="00B1274D">
        <w:rPr>
          <w:b w:val="0"/>
          <w:bCs/>
          <w:sz w:val="24"/>
          <w:szCs w:val="24"/>
        </w:rPr>
        <w:t xml:space="preserve"> tháng 06/2006 – đến nay</w:t>
      </w:r>
      <w:r w:rsidRPr="0061326B">
        <w:rPr>
          <w:b w:val="0"/>
          <w:bCs/>
          <w:sz w:val="24"/>
          <w:szCs w:val="24"/>
        </w:rPr>
        <w:t xml:space="preserve">: </w:t>
      </w:r>
      <w:r w:rsidR="00B1274D">
        <w:rPr>
          <w:b w:val="0"/>
          <w:bCs/>
          <w:sz w:val="24"/>
          <w:szCs w:val="24"/>
        </w:rPr>
        <w:t xml:space="preserve">Kế toán trưởng </w:t>
      </w:r>
      <w:r w:rsidR="00B1274D" w:rsidRPr="0061326B">
        <w:rPr>
          <w:b w:val="0"/>
          <w:bCs/>
          <w:sz w:val="24"/>
          <w:szCs w:val="24"/>
        </w:rPr>
        <w:t>Công ty cổ phần Gạch ngói Nhị Hiệp.</w:t>
      </w:r>
    </w:p>
    <w:p w:rsidR="0061326B" w:rsidRDefault="0061326B" w:rsidP="000C3691">
      <w:pPr>
        <w:numPr>
          <w:ilvl w:val="0"/>
          <w:numId w:val="26"/>
        </w:numPr>
        <w:tabs>
          <w:tab w:val="left" w:pos="9281"/>
        </w:tabs>
        <w:spacing w:line="240" w:lineRule="auto"/>
        <w:jc w:val="both"/>
        <w:rPr>
          <w:b w:val="0"/>
          <w:bCs/>
          <w:sz w:val="24"/>
          <w:szCs w:val="24"/>
        </w:rPr>
      </w:pPr>
      <w:r w:rsidRPr="0061326B">
        <w:rPr>
          <w:b w:val="0"/>
          <w:bCs/>
          <w:sz w:val="24"/>
          <w:szCs w:val="24"/>
        </w:rPr>
        <w:t>Hành vi pháp luật: Không có</w:t>
      </w:r>
    </w:p>
    <w:p w:rsidR="0061326B" w:rsidRPr="0061326B" w:rsidRDefault="0061326B" w:rsidP="000C3691">
      <w:pPr>
        <w:numPr>
          <w:ilvl w:val="0"/>
          <w:numId w:val="26"/>
        </w:numPr>
        <w:tabs>
          <w:tab w:val="left" w:pos="9281"/>
        </w:tabs>
        <w:spacing w:line="240" w:lineRule="auto"/>
        <w:jc w:val="both"/>
        <w:rPr>
          <w:b w:val="0"/>
          <w:bCs/>
          <w:sz w:val="24"/>
          <w:szCs w:val="24"/>
        </w:rPr>
      </w:pPr>
      <w:r w:rsidRPr="0061326B">
        <w:rPr>
          <w:b w:val="0"/>
          <w:bCs/>
          <w:sz w:val="24"/>
          <w:szCs w:val="24"/>
        </w:rPr>
        <w:t>Quyền lợi mâu thuẫn với Công ty: Không có</w:t>
      </w:r>
    </w:p>
    <w:p w:rsidR="0061326B" w:rsidRPr="0061326B" w:rsidRDefault="0061326B" w:rsidP="0061326B">
      <w:pPr>
        <w:tabs>
          <w:tab w:val="left" w:pos="9281"/>
        </w:tabs>
        <w:jc w:val="both"/>
        <w:rPr>
          <w:sz w:val="24"/>
          <w:szCs w:val="24"/>
        </w:rPr>
      </w:pPr>
    </w:p>
    <w:p w:rsidR="0061326B" w:rsidRPr="009B2505" w:rsidRDefault="0061326B" w:rsidP="009B2505">
      <w:pPr>
        <w:tabs>
          <w:tab w:val="left" w:pos="9281"/>
        </w:tabs>
        <w:ind w:left="360"/>
        <w:jc w:val="both"/>
        <w:rPr>
          <w:sz w:val="24"/>
          <w:szCs w:val="24"/>
        </w:rPr>
      </w:pPr>
      <w:r w:rsidRPr="0061326B">
        <w:rPr>
          <w:sz w:val="24"/>
          <w:szCs w:val="24"/>
        </w:rPr>
        <w:t xml:space="preserve"> </w:t>
      </w:r>
      <w:r w:rsidR="007D33D3">
        <w:rPr>
          <w:sz w:val="24"/>
          <w:szCs w:val="24"/>
        </w:rPr>
        <w:t>IV/.</w:t>
      </w:r>
      <w:r w:rsidRPr="0061326B">
        <w:rPr>
          <w:sz w:val="24"/>
          <w:szCs w:val="24"/>
        </w:rPr>
        <w:t xml:space="preserve"> BAN KIỂM SOÁT: </w:t>
      </w:r>
      <w:r w:rsidR="00A53230">
        <w:rPr>
          <w:b w:val="0"/>
          <w:bCs/>
          <w:sz w:val="24"/>
          <w:szCs w:val="24"/>
        </w:rPr>
        <w:t>Hiện tại gồm</w:t>
      </w:r>
      <w:r w:rsidRPr="0061326B">
        <w:rPr>
          <w:b w:val="0"/>
          <w:bCs/>
          <w:sz w:val="24"/>
          <w:szCs w:val="24"/>
        </w:rPr>
        <w:t xml:space="preserve"> có 03 thành viên</w:t>
      </w:r>
    </w:p>
    <w:p w:rsidR="0061326B" w:rsidRPr="0061326B" w:rsidRDefault="009B2505" w:rsidP="007D33D3">
      <w:pPr>
        <w:tabs>
          <w:tab w:val="left" w:pos="9281"/>
        </w:tabs>
        <w:spacing w:line="240" w:lineRule="auto"/>
        <w:ind w:left="360"/>
        <w:jc w:val="both"/>
        <w:rPr>
          <w:b w:val="0"/>
          <w:bCs/>
          <w:sz w:val="24"/>
          <w:szCs w:val="24"/>
        </w:rPr>
      </w:pPr>
      <w:r>
        <w:rPr>
          <w:b w:val="0"/>
          <w:sz w:val="24"/>
          <w:szCs w:val="24"/>
        </w:rPr>
        <w:t>1</w:t>
      </w:r>
      <w:r w:rsidR="007D33D3" w:rsidRPr="007D33D3">
        <w:rPr>
          <w:b w:val="0"/>
          <w:sz w:val="24"/>
          <w:szCs w:val="24"/>
        </w:rPr>
        <w:t>.</w:t>
      </w:r>
      <w:r w:rsidR="007D33D3">
        <w:rPr>
          <w:sz w:val="24"/>
          <w:szCs w:val="24"/>
        </w:rPr>
        <w:t xml:space="preserve"> </w:t>
      </w:r>
      <w:r w:rsidR="00B46D8F">
        <w:rPr>
          <w:sz w:val="24"/>
          <w:szCs w:val="24"/>
        </w:rPr>
        <w:t>Bà</w:t>
      </w:r>
      <w:r w:rsidR="0061326B" w:rsidRPr="0061326B">
        <w:rPr>
          <w:sz w:val="24"/>
          <w:szCs w:val="24"/>
        </w:rPr>
        <w:t>: Phan Thị Thuyên Hương_</w:t>
      </w:r>
      <w:r w:rsidR="000C3691" w:rsidRPr="000C3691">
        <w:rPr>
          <w:sz w:val="24"/>
          <w:szCs w:val="24"/>
        </w:rPr>
        <w:t xml:space="preserve"> </w:t>
      </w:r>
      <w:r w:rsidR="000C3691" w:rsidRPr="0061326B">
        <w:rPr>
          <w:sz w:val="24"/>
          <w:szCs w:val="24"/>
        </w:rPr>
        <w:t>Trưởng BKS</w:t>
      </w:r>
    </w:p>
    <w:p w:rsidR="005D50FE" w:rsidRDefault="0061326B" w:rsidP="0061326B">
      <w:pPr>
        <w:numPr>
          <w:ilvl w:val="0"/>
          <w:numId w:val="27"/>
        </w:numPr>
        <w:tabs>
          <w:tab w:val="left" w:pos="9281"/>
        </w:tabs>
        <w:spacing w:line="240" w:lineRule="auto"/>
        <w:jc w:val="both"/>
        <w:rPr>
          <w:b w:val="0"/>
          <w:bCs/>
          <w:sz w:val="24"/>
          <w:szCs w:val="24"/>
        </w:rPr>
      </w:pPr>
      <w:r w:rsidRPr="0061326B">
        <w:rPr>
          <w:b w:val="0"/>
          <w:bCs/>
          <w:sz w:val="24"/>
          <w:szCs w:val="24"/>
        </w:rPr>
        <w:t xml:space="preserve">Chức vụ công tác </w:t>
      </w:r>
      <w:r w:rsidR="005D50FE">
        <w:rPr>
          <w:b w:val="0"/>
          <w:bCs/>
          <w:sz w:val="24"/>
          <w:szCs w:val="24"/>
        </w:rPr>
        <w:t>tại tổ chức niêm yết</w:t>
      </w:r>
      <w:r w:rsidRPr="0061326B">
        <w:rPr>
          <w:b w:val="0"/>
          <w:bCs/>
          <w:sz w:val="24"/>
          <w:szCs w:val="24"/>
        </w:rPr>
        <w:t xml:space="preserve">: </w:t>
      </w:r>
      <w:r w:rsidR="005D50FE">
        <w:rPr>
          <w:b w:val="0"/>
          <w:bCs/>
          <w:sz w:val="24"/>
          <w:szCs w:val="24"/>
        </w:rPr>
        <w:t>Trưởng BKS Công ty CP GN Nhị Hiệp</w:t>
      </w:r>
    </w:p>
    <w:p w:rsidR="0061326B" w:rsidRPr="0061326B" w:rsidRDefault="005D50FE" w:rsidP="0061326B">
      <w:pPr>
        <w:numPr>
          <w:ilvl w:val="0"/>
          <w:numId w:val="27"/>
        </w:numPr>
        <w:tabs>
          <w:tab w:val="left" w:pos="9281"/>
        </w:tabs>
        <w:spacing w:line="240" w:lineRule="auto"/>
        <w:jc w:val="both"/>
        <w:rPr>
          <w:b w:val="0"/>
          <w:bCs/>
          <w:sz w:val="24"/>
          <w:szCs w:val="24"/>
        </w:rPr>
      </w:pPr>
      <w:r w:rsidRPr="0061326B">
        <w:rPr>
          <w:b w:val="0"/>
          <w:bCs/>
          <w:sz w:val="24"/>
          <w:szCs w:val="24"/>
        </w:rPr>
        <w:t xml:space="preserve"> </w:t>
      </w:r>
      <w:r w:rsidR="0061326B" w:rsidRPr="0061326B">
        <w:rPr>
          <w:b w:val="0"/>
          <w:bCs/>
          <w:sz w:val="24"/>
          <w:szCs w:val="24"/>
        </w:rPr>
        <w:t>Giới tính: Nữ</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Ngày tháng năm sinh: 25/11/1977</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Nơi sinh: Bình Dương</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country-region">
        <w:smartTag w:uri="urn:schemas-microsoft-com:office:smarttags" w:element="place">
          <w:r w:rsidRPr="0061326B">
            <w:rPr>
              <w:b w:val="0"/>
              <w:bCs/>
              <w:sz w:val="24"/>
              <w:szCs w:val="24"/>
            </w:rPr>
            <w:t>Nam</w:t>
          </w:r>
        </w:smartTag>
      </w:smartTag>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Nguyên quán: Xã Tân Hưng Tây, huyện Cái Nước, tỉnh Cà Mau</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Địa chỉ thường trú: 70/8 Ngãi Thắng, xã Bình Thắng, huyện Dĩ An, tỉnh Bình Dương</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0650.3751516</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 xml:space="preserve"> Trình độ văn hóa: 12/12</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Trình độ chuyên môn: Cử nhân kinh tế, Cử nhân anh văn</w:t>
      </w:r>
    </w:p>
    <w:p w:rsidR="0061326B" w:rsidRPr="0061326B" w:rsidRDefault="0061326B" w:rsidP="0061326B">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8B418C" w:rsidRDefault="000C3691" w:rsidP="008B418C">
      <w:pPr>
        <w:numPr>
          <w:ilvl w:val="2"/>
          <w:numId w:val="26"/>
        </w:numPr>
        <w:tabs>
          <w:tab w:val="left" w:pos="9281"/>
        </w:tabs>
        <w:spacing w:line="240" w:lineRule="auto"/>
        <w:jc w:val="both"/>
        <w:rPr>
          <w:b w:val="0"/>
          <w:bCs/>
          <w:sz w:val="24"/>
          <w:szCs w:val="24"/>
        </w:rPr>
      </w:pPr>
      <w:r>
        <w:rPr>
          <w:b w:val="0"/>
          <w:bCs/>
          <w:sz w:val="24"/>
          <w:szCs w:val="24"/>
        </w:rPr>
        <w:t xml:space="preserve">Từ </w:t>
      </w:r>
      <w:r w:rsidR="0061326B" w:rsidRPr="0061326B">
        <w:rPr>
          <w:b w:val="0"/>
          <w:bCs/>
          <w:sz w:val="24"/>
          <w:szCs w:val="24"/>
        </w:rPr>
        <w:t>2002 – đến nay: Kế toán thanh toán, kế toán tổng hợp Công</w:t>
      </w:r>
      <w:r w:rsidR="008B418C">
        <w:rPr>
          <w:b w:val="0"/>
          <w:bCs/>
          <w:sz w:val="24"/>
          <w:szCs w:val="24"/>
        </w:rPr>
        <w:t xml:space="preserve"> ty TNHH MTV VLvà XD Bình Dương</w:t>
      </w:r>
      <w:r w:rsidR="00125642">
        <w:rPr>
          <w:b w:val="0"/>
          <w:bCs/>
          <w:sz w:val="24"/>
          <w:szCs w:val="24"/>
        </w:rPr>
        <w:t xml:space="preserve"> (nay là</w:t>
      </w:r>
      <w:r w:rsidR="00125642" w:rsidRPr="00125642">
        <w:rPr>
          <w:b w:val="0"/>
          <w:bCs/>
          <w:sz w:val="24"/>
          <w:szCs w:val="24"/>
        </w:rPr>
        <w:t xml:space="preserve"> </w:t>
      </w:r>
      <w:r w:rsidR="00125642" w:rsidRPr="0061326B">
        <w:rPr>
          <w:b w:val="0"/>
          <w:bCs/>
          <w:sz w:val="24"/>
          <w:szCs w:val="24"/>
        </w:rPr>
        <w:t>Công</w:t>
      </w:r>
      <w:r w:rsidR="00125642">
        <w:rPr>
          <w:b w:val="0"/>
          <w:bCs/>
          <w:sz w:val="24"/>
          <w:szCs w:val="24"/>
        </w:rPr>
        <w:t xml:space="preserve"> ty Cổ Phần VLvà XD Bình Dương).</w:t>
      </w:r>
    </w:p>
    <w:p w:rsidR="008B418C" w:rsidRDefault="000C3691" w:rsidP="008B418C">
      <w:pPr>
        <w:numPr>
          <w:ilvl w:val="2"/>
          <w:numId w:val="26"/>
        </w:numPr>
        <w:tabs>
          <w:tab w:val="left" w:pos="9281"/>
        </w:tabs>
        <w:spacing w:line="240" w:lineRule="auto"/>
        <w:jc w:val="both"/>
        <w:rPr>
          <w:b w:val="0"/>
          <w:bCs/>
          <w:sz w:val="24"/>
          <w:szCs w:val="24"/>
        </w:rPr>
      </w:pPr>
      <w:r>
        <w:rPr>
          <w:b w:val="0"/>
          <w:bCs/>
          <w:sz w:val="24"/>
          <w:szCs w:val="24"/>
        </w:rPr>
        <w:t>Từ 24/3/2012 – 14/3/2015</w:t>
      </w:r>
      <w:r w:rsidR="008B418C">
        <w:rPr>
          <w:b w:val="0"/>
          <w:bCs/>
          <w:sz w:val="24"/>
          <w:szCs w:val="24"/>
        </w:rPr>
        <w:t>: TV BKS Công ty CP GN Nhị Hiệp</w:t>
      </w:r>
    </w:p>
    <w:p w:rsidR="000C3691" w:rsidRPr="0061326B" w:rsidRDefault="000C3691" w:rsidP="008B418C">
      <w:pPr>
        <w:numPr>
          <w:ilvl w:val="2"/>
          <w:numId w:val="26"/>
        </w:numPr>
        <w:tabs>
          <w:tab w:val="left" w:pos="9281"/>
        </w:tabs>
        <w:spacing w:line="240" w:lineRule="auto"/>
        <w:jc w:val="both"/>
        <w:rPr>
          <w:b w:val="0"/>
          <w:bCs/>
          <w:sz w:val="24"/>
          <w:szCs w:val="24"/>
        </w:rPr>
      </w:pPr>
      <w:r>
        <w:rPr>
          <w:b w:val="0"/>
          <w:bCs/>
          <w:sz w:val="24"/>
          <w:szCs w:val="24"/>
        </w:rPr>
        <w:t>Từ 14/3/2015 – đến nay: Bổ nhiệm Trưởng BKS Công ty CP GN Nhị Hiệp.</w:t>
      </w:r>
    </w:p>
    <w:p w:rsidR="0061326B" w:rsidRPr="0061326B" w:rsidRDefault="0061326B" w:rsidP="0061326B">
      <w:pPr>
        <w:numPr>
          <w:ilvl w:val="0"/>
          <w:numId w:val="27"/>
        </w:numPr>
        <w:tabs>
          <w:tab w:val="left" w:pos="9281"/>
        </w:tabs>
        <w:spacing w:line="240" w:lineRule="auto"/>
        <w:jc w:val="both"/>
        <w:rPr>
          <w:b w:val="0"/>
          <w:bCs/>
          <w:sz w:val="24"/>
          <w:szCs w:val="24"/>
        </w:rPr>
      </w:pPr>
      <w:r w:rsidRPr="0061326B">
        <w:rPr>
          <w:b w:val="0"/>
          <w:bCs/>
          <w:sz w:val="24"/>
          <w:szCs w:val="24"/>
        </w:rPr>
        <w:t>Hành vi pháp luật: Không có</w:t>
      </w:r>
    </w:p>
    <w:p w:rsidR="0061326B" w:rsidRPr="0061326B" w:rsidRDefault="0061326B" w:rsidP="0061326B">
      <w:pPr>
        <w:numPr>
          <w:ilvl w:val="0"/>
          <w:numId w:val="27"/>
        </w:numPr>
        <w:tabs>
          <w:tab w:val="left" w:pos="9281"/>
        </w:tabs>
        <w:spacing w:line="240" w:lineRule="auto"/>
        <w:jc w:val="both"/>
        <w:rPr>
          <w:b w:val="0"/>
          <w:bCs/>
          <w:sz w:val="24"/>
          <w:szCs w:val="24"/>
        </w:rPr>
      </w:pPr>
      <w:r w:rsidRPr="0061326B">
        <w:rPr>
          <w:b w:val="0"/>
          <w:bCs/>
          <w:sz w:val="24"/>
          <w:szCs w:val="24"/>
        </w:rPr>
        <w:t>Quyền lợi mâu thuẫn với Công ty: Không có</w:t>
      </w:r>
    </w:p>
    <w:p w:rsidR="00B46D8F" w:rsidRPr="0061326B" w:rsidRDefault="00B46D8F" w:rsidP="00B46D8F">
      <w:pPr>
        <w:tabs>
          <w:tab w:val="left" w:pos="9281"/>
        </w:tabs>
        <w:ind w:left="720"/>
        <w:jc w:val="both"/>
        <w:rPr>
          <w:b w:val="0"/>
          <w:bCs/>
          <w:sz w:val="24"/>
          <w:szCs w:val="24"/>
        </w:rPr>
      </w:pPr>
    </w:p>
    <w:p w:rsidR="00B46D8F" w:rsidRPr="0061326B" w:rsidRDefault="00125642" w:rsidP="007D33D3">
      <w:pPr>
        <w:tabs>
          <w:tab w:val="left" w:pos="9281"/>
        </w:tabs>
        <w:spacing w:line="240" w:lineRule="auto"/>
        <w:ind w:left="360"/>
        <w:jc w:val="both"/>
        <w:rPr>
          <w:b w:val="0"/>
          <w:bCs/>
          <w:sz w:val="24"/>
          <w:szCs w:val="24"/>
        </w:rPr>
      </w:pPr>
      <w:r>
        <w:rPr>
          <w:b w:val="0"/>
          <w:sz w:val="24"/>
          <w:szCs w:val="24"/>
        </w:rPr>
        <w:t>2</w:t>
      </w:r>
      <w:r w:rsidR="007D33D3">
        <w:rPr>
          <w:sz w:val="24"/>
          <w:szCs w:val="24"/>
        </w:rPr>
        <w:t xml:space="preserve">. </w:t>
      </w:r>
      <w:r w:rsidR="00B46D8F">
        <w:rPr>
          <w:sz w:val="24"/>
          <w:szCs w:val="24"/>
        </w:rPr>
        <w:t>Ông</w:t>
      </w:r>
      <w:r w:rsidR="00B46D8F" w:rsidRPr="0061326B">
        <w:rPr>
          <w:sz w:val="24"/>
          <w:szCs w:val="24"/>
        </w:rPr>
        <w:t>: Nguyễn Th</w:t>
      </w:r>
      <w:r w:rsidR="00B46D8F">
        <w:rPr>
          <w:sz w:val="24"/>
          <w:szCs w:val="24"/>
        </w:rPr>
        <w:t>anh Dũng</w:t>
      </w:r>
      <w:r w:rsidR="00B46D8F" w:rsidRPr="0061326B">
        <w:rPr>
          <w:sz w:val="24"/>
          <w:szCs w:val="24"/>
        </w:rPr>
        <w:t>_Thành viên BKS</w:t>
      </w:r>
    </w:p>
    <w:p w:rsidR="00DF69D9" w:rsidRPr="0061326B" w:rsidRDefault="00B46D8F" w:rsidP="00DF69D9">
      <w:pPr>
        <w:numPr>
          <w:ilvl w:val="0"/>
          <w:numId w:val="26"/>
        </w:numPr>
        <w:tabs>
          <w:tab w:val="left" w:pos="9281"/>
        </w:tabs>
        <w:spacing w:line="240" w:lineRule="auto"/>
        <w:jc w:val="both"/>
        <w:rPr>
          <w:b w:val="0"/>
          <w:bCs/>
          <w:sz w:val="24"/>
          <w:szCs w:val="24"/>
        </w:rPr>
      </w:pPr>
      <w:r w:rsidRPr="0061326B">
        <w:rPr>
          <w:b w:val="0"/>
          <w:bCs/>
          <w:sz w:val="24"/>
          <w:szCs w:val="24"/>
        </w:rPr>
        <w:t>Chức vụ</w:t>
      </w:r>
      <w:r>
        <w:rPr>
          <w:b w:val="0"/>
          <w:bCs/>
          <w:sz w:val="24"/>
          <w:szCs w:val="24"/>
        </w:rPr>
        <w:t xml:space="preserve"> công tác tại tổ chức niêm yết</w:t>
      </w:r>
      <w:r w:rsidRPr="0061326B">
        <w:rPr>
          <w:b w:val="0"/>
          <w:bCs/>
          <w:sz w:val="24"/>
          <w:szCs w:val="24"/>
        </w:rPr>
        <w:t xml:space="preserve">: </w:t>
      </w:r>
      <w:r>
        <w:rPr>
          <w:b w:val="0"/>
          <w:bCs/>
          <w:sz w:val="24"/>
          <w:szCs w:val="24"/>
        </w:rPr>
        <w:t>Văn thư tổng hợp, thư ký ISO</w:t>
      </w:r>
      <w:r w:rsidR="00DF69D9">
        <w:rPr>
          <w:b w:val="0"/>
          <w:bCs/>
          <w:sz w:val="24"/>
          <w:szCs w:val="24"/>
        </w:rPr>
        <w:t>, thành viên BKS Công ty CP GN Nhị Hiệp.</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country-region">
        <w:smartTag w:uri="urn:schemas-microsoft-com:office:smarttags" w:element="place">
          <w:r w:rsidRPr="0061326B">
            <w:rPr>
              <w:b w:val="0"/>
              <w:bCs/>
              <w:sz w:val="24"/>
              <w:szCs w:val="24"/>
            </w:rPr>
            <w:t>N</w:t>
          </w:r>
          <w:r>
            <w:rPr>
              <w:b w:val="0"/>
              <w:bCs/>
              <w:sz w:val="24"/>
              <w:szCs w:val="24"/>
            </w:rPr>
            <w:t>am</w:t>
          </w:r>
        </w:smartTag>
      </w:smartTag>
    </w:p>
    <w:p w:rsidR="00B46D8F" w:rsidRPr="0061326B" w:rsidRDefault="00B46D8F" w:rsidP="00B46D8F">
      <w:pPr>
        <w:numPr>
          <w:ilvl w:val="0"/>
          <w:numId w:val="26"/>
        </w:numPr>
        <w:tabs>
          <w:tab w:val="left" w:pos="9281"/>
        </w:tabs>
        <w:spacing w:line="240" w:lineRule="auto"/>
        <w:jc w:val="both"/>
        <w:rPr>
          <w:b w:val="0"/>
          <w:bCs/>
          <w:sz w:val="24"/>
          <w:szCs w:val="24"/>
        </w:rPr>
      </w:pPr>
      <w:r>
        <w:rPr>
          <w:b w:val="0"/>
          <w:bCs/>
          <w:sz w:val="24"/>
          <w:szCs w:val="24"/>
        </w:rPr>
        <w:t>Ngày tháng năm sinh: 16/12/1986</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Nơi sinh: </w:t>
      </w:r>
      <w:r>
        <w:rPr>
          <w:b w:val="0"/>
          <w:bCs/>
          <w:sz w:val="24"/>
          <w:szCs w:val="24"/>
        </w:rPr>
        <w:t>Bình Dương</w:t>
      </w:r>
      <w:r w:rsidRPr="0061326B">
        <w:rPr>
          <w:b w:val="0"/>
          <w:bCs/>
          <w:sz w:val="24"/>
          <w:szCs w:val="24"/>
        </w:rPr>
        <w:t xml:space="preserve"> </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place">
        <w:smartTag w:uri="urn:schemas-microsoft-com:office:smarttags" w:element="country-region">
          <w:r w:rsidRPr="0061326B">
            <w:rPr>
              <w:b w:val="0"/>
              <w:bCs/>
              <w:sz w:val="24"/>
              <w:szCs w:val="24"/>
            </w:rPr>
            <w:t>Nam</w:t>
          </w:r>
        </w:smartTag>
      </w:smartTag>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Nguyên quán: </w:t>
      </w:r>
      <w:r>
        <w:rPr>
          <w:b w:val="0"/>
          <w:bCs/>
          <w:sz w:val="24"/>
          <w:szCs w:val="24"/>
        </w:rPr>
        <w:t>Bình Dương</w:t>
      </w:r>
      <w:r w:rsidRPr="0061326B">
        <w:rPr>
          <w:b w:val="0"/>
          <w:bCs/>
          <w:sz w:val="24"/>
          <w:szCs w:val="24"/>
        </w:rPr>
        <w:t xml:space="preserve"> </w:t>
      </w:r>
    </w:p>
    <w:p w:rsidR="00B46D8F" w:rsidRPr="00B46D8F" w:rsidRDefault="00B46D8F" w:rsidP="00B46D8F">
      <w:pPr>
        <w:numPr>
          <w:ilvl w:val="0"/>
          <w:numId w:val="26"/>
        </w:numPr>
        <w:tabs>
          <w:tab w:val="left" w:pos="9281"/>
        </w:tabs>
        <w:spacing w:line="240" w:lineRule="auto"/>
        <w:jc w:val="both"/>
        <w:rPr>
          <w:b w:val="0"/>
          <w:bCs/>
          <w:color w:val="FF0000"/>
          <w:sz w:val="24"/>
          <w:szCs w:val="24"/>
        </w:rPr>
      </w:pPr>
      <w:r w:rsidRPr="0061326B">
        <w:rPr>
          <w:b w:val="0"/>
          <w:bCs/>
          <w:sz w:val="24"/>
          <w:szCs w:val="24"/>
        </w:rPr>
        <w:t xml:space="preserve">Địa chỉ thường trú: </w:t>
      </w:r>
      <w:r w:rsidR="00322D58">
        <w:rPr>
          <w:b w:val="0"/>
          <w:bCs/>
          <w:sz w:val="24"/>
          <w:szCs w:val="24"/>
        </w:rPr>
        <w:t>Tân An, Tân Đông Hiệp, Dĩ An, Bình Dương</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ĐT liên lạc ở cơ quan: 0650.3749080</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 Trình độ</w:t>
      </w:r>
      <w:r>
        <w:rPr>
          <w:b w:val="0"/>
          <w:bCs/>
          <w:sz w:val="24"/>
          <w:szCs w:val="24"/>
        </w:rPr>
        <w:t xml:space="preserve"> văn hóa: 12/12</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t xml:space="preserve">Trình độ chuyên môn: Cử nhân kinh tế </w:t>
      </w:r>
    </w:p>
    <w:p w:rsidR="00B46D8F" w:rsidRPr="0061326B" w:rsidRDefault="00B46D8F" w:rsidP="00B46D8F">
      <w:pPr>
        <w:numPr>
          <w:ilvl w:val="0"/>
          <w:numId w:val="26"/>
        </w:numPr>
        <w:tabs>
          <w:tab w:val="left" w:pos="9281"/>
        </w:tabs>
        <w:spacing w:line="240" w:lineRule="auto"/>
        <w:jc w:val="both"/>
        <w:rPr>
          <w:b w:val="0"/>
          <w:bCs/>
          <w:sz w:val="24"/>
          <w:szCs w:val="24"/>
        </w:rPr>
      </w:pPr>
      <w:r w:rsidRPr="0061326B">
        <w:rPr>
          <w:b w:val="0"/>
          <w:bCs/>
          <w:sz w:val="24"/>
          <w:szCs w:val="24"/>
        </w:rPr>
        <w:lastRenderedPageBreak/>
        <w:t>Quá trình công tác:</w:t>
      </w:r>
    </w:p>
    <w:p w:rsidR="00B46D8F" w:rsidRPr="0061326B" w:rsidRDefault="00964576" w:rsidP="00B46D8F">
      <w:pPr>
        <w:numPr>
          <w:ilvl w:val="2"/>
          <w:numId w:val="26"/>
        </w:numPr>
        <w:tabs>
          <w:tab w:val="left" w:pos="9281"/>
        </w:tabs>
        <w:spacing w:line="240" w:lineRule="auto"/>
        <w:jc w:val="both"/>
        <w:rPr>
          <w:b w:val="0"/>
          <w:bCs/>
          <w:sz w:val="24"/>
          <w:szCs w:val="24"/>
        </w:rPr>
      </w:pPr>
      <w:r>
        <w:rPr>
          <w:b w:val="0"/>
          <w:bCs/>
          <w:sz w:val="24"/>
          <w:szCs w:val="24"/>
        </w:rPr>
        <w:t>Từ tháng</w:t>
      </w:r>
      <w:r w:rsidR="00B46D8F">
        <w:rPr>
          <w:b w:val="0"/>
          <w:bCs/>
          <w:sz w:val="24"/>
          <w:szCs w:val="24"/>
        </w:rPr>
        <w:t xml:space="preserve"> </w:t>
      </w:r>
      <w:r w:rsidR="00322D58">
        <w:rPr>
          <w:b w:val="0"/>
          <w:bCs/>
          <w:sz w:val="24"/>
          <w:szCs w:val="24"/>
        </w:rPr>
        <w:t>06/</w:t>
      </w:r>
      <w:r w:rsidR="00B46D8F">
        <w:rPr>
          <w:b w:val="0"/>
          <w:bCs/>
          <w:sz w:val="24"/>
          <w:szCs w:val="24"/>
        </w:rPr>
        <w:t>2008</w:t>
      </w:r>
      <w:r w:rsidR="00B46D8F" w:rsidRPr="0061326B">
        <w:rPr>
          <w:b w:val="0"/>
          <w:bCs/>
          <w:sz w:val="24"/>
          <w:szCs w:val="24"/>
        </w:rPr>
        <w:t xml:space="preserve"> – </w:t>
      </w:r>
      <w:r w:rsidR="00B46D8F">
        <w:rPr>
          <w:b w:val="0"/>
          <w:bCs/>
          <w:sz w:val="24"/>
          <w:szCs w:val="24"/>
        </w:rPr>
        <w:t>nay</w:t>
      </w:r>
      <w:r w:rsidR="00B46D8F" w:rsidRPr="0061326B">
        <w:rPr>
          <w:b w:val="0"/>
          <w:bCs/>
          <w:sz w:val="24"/>
          <w:szCs w:val="24"/>
        </w:rPr>
        <w:t xml:space="preserve">: </w:t>
      </w:r>
      <w:r w:rsidR="00322D58">
        <w:rPr>
          <w:b w:val="0"/>
          <w:bCs/>
          <w:sz w:val="24"/>
          <w:szCs w:val="24"/>
        </w:rPr>
        <w:t>Nhân viên k</w:t>
      </w:r>
      <w:r w:rsidR="00B46D8F">
        <w:rPr>
          <w:b w:val="0"/>
          <w:bCs/>
          <w:sz w:val="24"/>
          <w:szCs w:val="24"/>
        </w:rPr>
        <w:t xml:space="preserve">ế </w:t>
      </w:r>
      <w:r w:rsidR="00322D58">
        <w:rPr>
          <w:b w:val="0"/>
          <w:bCs/>
          <w:sz w:val="24"/>
          <w:szCs w:val="24"/>
        </w:rPr>
        <w:t>toán thống kê, kế hoạch</w:t>
      </w:r>
      <w:r w:rsidR="00B46D8F">
        <w:rPr>
          <w:b w:val="0"/>
          <w:bCs/>
          <w:sz w:val="24"/>
          <w:szCs w:val="24"/>
        </w:rPr>
        <w:t>, văn thư, thư ký ISO</w:t>
      </w:r>
      <w:r w:rsidR="000F2483">
        <w:rPr>
          <w:b w:val="0"/>
          <w:bCs/>
          <w:sz w:val="24"/>
          <w:szCs w:val="24"/>
        </w:rPr>
        <w:t xml:space="preserve"> tại Công ty CP GN Nhị Hiệp.</w:t>
      </w:r>
    </w:p>
    <w:p w:rsidR="00B46D8F" w:rsidRPr="0061326B" w:rsidRDefault="00B46D8F" w:rsidP="00B46D8F">
      <w:pPr>
        <w:numPr>
          <w:ilvl w:val="2"/>
          <w:numId w:val="26"/>
        </w:numPr>
        <w:tabs>
          <w:tab w:val="left" w:pos="9281"/>
        </w:tabs>
        <w:spacing w:line="240" w:lineRule="auto"/>
        <w:jc w:val="both"/>
        <w:rPr>
          <w:b w:val="0"/>
          <w:bCs/>
          <w:sz w:val="24"/>
          <w:szCs w:val="24"/>
        </w:rPr>
      </w:pPr>
      <w:r>
        <w:rPr>
          <w:b w:val="0"/>
          <w:bCs/>
          <w:sz w:val="24"/>
          <w:szCs w:val="24"/>
        </w:rPr>
        <w:t>Ngày 24/3/2012</w:t>
      </w:r>
      <w:r w:rsidR="0020223D">
        <w:rPr>
          <w:b w:val="0"/>
          <w:bCs/>
          <w:sz w:val="24"/>
          <w:szCs w:val="24"/>
        </w:rPr>
        <w:t>- đến nay</w:t>
      </w:r>
      <w:r>
        <w:rPr>
          <w:b w:val="0"/>
          <w:bCs/>
          <w:sz w:val="24"/>
          <w:szCs w:val="24"/>
        </w:rPr>
        <w:t xml:space="preserve">: </w:t>
      </w:r>
      <w:r w:rsidR="0020223D">
        <w:rPr>
          <w:b w:val="0"/>
          <w:bCs/>
          <w:sz w:val="24"/>
          <w:szCs w:val="24"/>
        </w:rPr>
        <w:t>T</w:t>
      </w:r>
      <w:r>
        <w:rPr>
          <w:b w:val="0"/>
          <w:bCs/>
          <w:sz w:val="24"/>
          <w:szCs w:val="24"/>
        </w:rPr>
        <w:t>hành viên BKS</w:t>
      </w:r>
      <w:r w:rsidRPr="00B46D8F">
        <w:rPr>
          <w:b w:val="0"/>
          <w:bCs/>
          <w:sz w:val="24"/>
          <w:szCs w:val="24"/>
        </w:rPr>
        <w:t xml:space="preserve"> </w:t>
      </w:r>
      <w:r w:rsidR="000F2483">
        <w:rPr>
          <w:b w:val="0"/>
          <w:bCs/>
          <w:sz w:val="24"/>
          <w:szCs w:val="24"/>
        </w:rPr>
        <w:t>Công ty CP GN Nhị Hiệp</w:t>
      </w:r>
    </w:p>
    <w:p w:rsidR="00B46D8F" w:rsidRPr="0061326B" w:rsidRDefault="00B46D8F" w:rsidP="00B46D8F">
      <w:pPr>
        <w:numPr>
          <w:ilvl w:val="0"/>
          <w:numId w:val="27"/>
        </w:numPr>
        <w:tabs>
          <w:tab w:val="left" w:pos="9281"/>
        </w:tabs>
        <w:spacing w:line="240" w:lineRule="auto"/>
        <w:jc w:val="both"/>
        <w:rPr>
          <w:b w:val="0"/>
          <w:bCs/>
          <w:sz w:val="24"/>
          <w:szCs w:val="24"/>
        </w:rPr>
      </w:pPr>
      <w:r w:rsidRPr="0061326B">
        <w:rPr>
          <w:b w:val="0"/>
          <w:bCs/>
          <w:sz w:val="24"/>
          <w:szCs w:val="24"/>
        </w:rPr>
        <w:t>Hành vi pháp luật: Không có</w:t>
      </w:r>
    </w:p>
    <w:p w:rsidR="00EE0F01" w:rsidRPr="00DF69D9" w:rsidRDefault="00B46D8F" w:rsidP="00EE0F01">
      <w:pPr>
        <w:numPr>
          <w:ilvl w:val="0"/>
          <w:numId w:val="27"/>
        </w:numPr>
        <w:tabs>
          <w:tab w:val="left" w:pos="9281"/>
        </w:tabs>
        <w:spacing w:line="240" w:lineRule="auto"/>
        <w:jc w:val="both"/>
        <w:rPr>
          <w:sz w:val="24"/>
          <w:szCs w:val="24"/>
        </w:rPr>
      </w:pPr>
      <w:r w:rsidRPr="0061326B">
        <w:rPr>
          <w:b w:val="0"/>
          <w:bCs/>
          <w:sz w:val="24"/>
          <w:szCs w:val="24"/>
        </w:rPr>
        <w:t>Quyền lợi mâu thuẫn với Công ty: Không có</w:t>
      </w:r>
    </w:p>
    <w:p w:rsidR="00DF69D9" w:rsidRPr="0061326B" w:rsidRDefault="00DF69D9" w:rsidP="00DF69D9">
      <w:pPr>
        <w:tabs>
          <w:tab w:val="left" w:pos="9281"/>
        </w:tabs>
        <w:spacing w:line="240" w:lineRule="auto"/>
        <w:ind w:left="720"/>
        <w:jc w:val="both"/>
        <w:rPr>
          <w:sz w:val="24"/>
          <w:szCs w:val="24"/>
        </w:rPr>
      </w:pPr>
    </w:p>
    <w:p w:rsidR="00DF69D9" w:rsidRPr="0061326B" w:rsidRDefault="00125642" w:rsidP="00DF69D9">
      <w:pPr>
        <w:tabs>
          <w:tab w:val="left" w:pos="9281"/>
        </w:tabs>
        <w:spacing w:line="240" w:lineRule="auto"/>
        <w:ind w:left="360"/>
        <w:jc w:val="both"/>
        <w:rPr>
          <w:b w:val="0"/>
          <w:bCs/>
          <w:sz w:val="24"/>
          <w:szCs w:val="24"/>
        </w:rPr>
      </w:pPr>
      <w:r>
        <w:rPr>
          <w:b w:val="0"/>
          <w:sz w:val="24"/>
          <w:szCs w:val="24"/>
        </w:rPr>
        <w:t>3</w:t>
      </w:r>
      <w:r w:rsidR="00DF69D9">
        <w:rPr>
          <w:sz w:val="24"/>
          <w:szCs w:val="24"/>
        </w:rPr>
        <w:t>. Ông</w:t>
      </w:r>
      <w:r w:rsidR="00DF69D9" w:rsidRPr="0061326B">
        <w:rPr>
          <w:sz w:val="24"/>
          <w:szCs w:val="24"/>
        </w:rPr>
        <w:t xml:space="preserve">: </w:t>
      </w:r>
      <w:r w:rsidR="00DF69D9">
        <w:rPr>
          <w:sz w:val="24"/>
          <w:szCs w:val="24"/>
        </w:rPr>
        <w:t>Hồ Huyền Trang</w:t>
      </w:r>
      <w:r w:rsidR="00DF69D9" w:rsidRPr="0061326B">
        <w:rPr>
          <w:sz w:val="24"/>
          <w:szCs w:val="24"/>
        </w:rPr>
        <w:t>_Thành viên BKS</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Chức vụ</w:t>
      </w:r>
      <w:r>
        <w:rPr>
          <w:b w:val="0"/>
          <w:bCs/>
          <w:sz w:val="24"/>
          <w:szCs w:val="24"/>
        </w:rPr>
        <w:t xml:space="preserve"> công tác tại tổ chức niêm yết</w:t>
      </w:r>
      <w:r w:rsidRPr="0061326B">
        <w:rPr>
          <w:b w:val="0"/>
          <w:bCs/>
          <w:sz w:val="24"/>
          <w:szCs w:val="24"/>
        </w:rPr>
        <w:t xml:space="preserve">: </w:t>
      </w:r>
      <w:r>
        <w:rPr>
          <w:b w:val="0"/>
          <w:bCs/>
          <w:sz w:val="24"/>
          <w:szCs w:val="24"/>
        </w:rPr>
        <w:t>Thành viên BKS</w:t>
      </w:r>
      <w:r w:rsidRPr="00B46D8F">
        <w:rPr>
          <w:b w:val="0"/>
          <w:bCs/>
          <w:sz w:val="24"/>
          <w:szCs w:val="24"/>
        </w:rPr>
        <w:t xml:space="preserve"> </w:t>
      </w:r>
      <w:r>
        <w:rPr>
          <w:b w:val="0"/>
          <w:bCs/>
          <w:sz w:val="24"/>
          <w:szCs w:val="24"/>
        </w:rPr>
        <w:t>Công ty CP GN Nhị Hiệp</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Giới tính: </w:t>
      </w:r>
      <w:smartTag w:uri="urn:schemas-microsoft-com:office:smarttags" w:element="country-region">
        <w:smartTag w:uri="urn:schemas-microsoft-com:office:smarttags" w:element="place">
          <w:r w:rsidRPr="0061326B">
            <w:rPr>
              <w:b w:val="0"/>
              <w:bCs/>
              <w:sz w:val="24"/>
              <w:szCs w:val="24"/>
            </w:rPr>
            <w:t>N</w:t>
          </w:r>
          <w:r>
            <w:rPr>
              <w:b w:val="0"/>
              <w:bCs/>
              <w:sz w:val="24"/>
              <w:szCs w:val="24"/>
            </w:rPr>
            <w:t>am</w:t>
          </w:r>
        </w:smartTag>
      </w:smartTag>
    </w:p>
    <w:p w:rsidR="00DF69D9" w:rsidRPr="0061326B" w:rsidRDefault="00F00571" w:rsidP="00DF69D9">
      <w:pPr>
        <w:numPr>
          <w:ilvl w:val="0"/>
          <w:numId w:val="26"/>
        </w:numPr>
        <w:tabs>
          <w:tab w:val="left" w:pos="9281"/>
        </w:tabs>
        <w:spacing w:line="240" w:lineRule="auto"/>
        <w:jc w:val="both"/>
        <w:rPr>
          <w:b w:val="0"/>
          <w:bCs/>
          <w:sz w:val="24"/>
          <w:szCs w:val="24"/>
        </w:rPr>
      </w:pPr>
      <w:r>
        <w:rPr>
          <w:b w:val="0"/>
          <w:bCs/>
          <w:sz w:val="24"/>
          <w:szCs w:val="24"/>
        </w:rPr>
        <w:t>Ngày tháng năm sinh: 0</w:t>
      </w:r>
      <w:r w:rsidR="00DF69D9">
        <w:rPr>
          <w:b w:val="0"/>
          <w:bCs/>
          <w:sz w:val="24"/>
          <w:szCs w:val="24"/>
        </w:rPr>
        <w:t>6/12/1986</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Nơi sinh: </w:t>
      </w:r>
      <w:r w:rsidR="00F00571">
        <w:rPr>
          <w:b w:val="0"/>
          <w:bCs/>
          <w:sz w:val="24"/>
          <w:szCs w:val="24"/>
        </w:rPr>
        <w:t>Biên Hòa</w:t>
      </w:r>
      <w:r w:rsidRPr="0061326B">
        <w:rPr>
          <w:b w:val="0"/>
          <w:bCs/>
          <w:sz w:val="24"/>
          <w:szCs w:val="24"/>
        </w:rPr>
        <w:t xml:space="preserve"> </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Quốc tịch: Việt </w:t>
      </w:r>
      <w:smartTag w:uri="urn:schemas-microsoft-com:office:smarttags" w:element="place">
        <w:smartTag w:uri="urn:schemas-microsoft-com:office:smarttags" w:element="country-region">
          <w:r w:rsidRPr="0061326B">
            <w:rPr>
              <w:b w:val="0"/>
              <w:bCs/>
              <w:sz w:val="24"/>
              <w:szCs w:val="24"/>
            </w:rPr>
            <w:t>Nam</w:t>
          </w:r>
        </w:smartTag>
      </w:smartTag>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Dân tộc: Kinh</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Nguyên quán: </w:t>
      </w:r>
      <w:r w:rsidR="00F00571">
        <w:rPr>
          <w:b w:val="0"/>
          <w:bCs/>
          <w:sz w:val="24"/>
          <w:szCs w:val="24"/>
        </w:rPr>
        <w:t>Biên Hòa, Đồng Nai</w:t>
      </w:r>
      <w:r w:rsidRPr="0061326B">
        <w:rPr>
          <w:b w:val="0"/>
          <w:bCs/>
          <w:sz w:val="24"/>
          <w:szCs w:val="24"/>
        </w:rPr>
        <w:t xml:space="preserve"> </w:t>
      </w:r>
    </w:p>
    <w:p w:rsidR="00DF69D9" w:rsidRPr="00B46D8F" w:rsidRDefault="00DF69D9" w:rsidP="00DF69D9">
      <w:pPr>
        <w:numPr>
          <w:ilvl w:val="0"/>
          <w:numId w:val="26"/>
        </w:numPr>
        <w:tabs>
          <w:tab w:val="left" w:pos="9281"/>
        </w:tabs>
        <w:spacing w:line="240" w:lineRule="auto"/>
        <w:jc w:val="both"/>
        <w:rPr>
          <w:b w:val="0"/>
          <w:bCs/>
          <w:color w:val="FF0000"/>
          <w:sz w:val="24"/>
          <w:szCs w:val="24"/>
        </w:rPr>
      </w:pPr>
      <w:r w:rsidRPr="0061326B">
        <w:rPr>
          <w:b w:val="0"/>
          <w:bCs/>
          <w:sz w:val="24"/>
          <w:szCs w:val="24"/>
        </w:rPr>
        <w:t xml:space="preserve">Địa chỉ thường trú: </w:t>
      </w:r>
      <w:r w:rsidR="00F00571">
        <w:rPr>
          <w:b w:val="0"/>
          <w:bCs/>
          <w:sz w:val="24"/>
          <w:szCs w:val="24"/>
        </w:rPr>
        <w:t>256/6 Khu phố Châu Thới, Phường Bình An, Thị xã Dĩ An, Tỉnh Bình Dương.</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ĐT liên lạc ở cơ quan: </w:t>
      </w:r>
      <w:r w:rsidR="00F00571" w:rsidRPr="0061326B">
        <w:rPr>
          <w:b w:val="0"/>
          <w:bCs/>
          <w:sz w:val="24"/>
          <w:szCs w:val="24"/>
        </w:rPr>
        <w:t>0650.3751516</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 Trình độ</w:t>
      </w:r>
      <w:r>
        <w:rPr>
          <w:b w:val="0"/>
          <w:bCs/>
          <w:sz w:val="24"/>
          <w:szCs w:val="24"/>
        </w:rPr>
        <w:t xml:space="preserve"> văn hóa: 12/12</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 xml:space="preserve">Trình độ chuyên môn: Cử nhân kinh tế </w:t>
      </w:r>
    </w:p>
    <w:p w:rsidR="00DF69D9" w:rsidRPr="0061326B" w:rsidRDefault="00DF69D9" w:rsidP="00DF69D9">
      <w:pPr>
        <w:numPr>
          <w:ilvl w:val="0"/>
          <w:numId w:val="26"/>
        </w:numPr>
        <w:tabs>
          <w:tab w:val="left" w:pos="9281"/>
        </w:tabs>
        <w:spacing w:line="240" w:lineRule="auto"/>
        <w:jc w:val="both"/>
        <w:rPr>
          <w:b w:val="0"/>
          <w:bCs/>
          <w:sz w:val="24"/>
          <w:szCs w:val="24"/>
        </w:rPr>
      </w:pPr>
      <w:r w:rsidRPr="0061326B">
        <w:rPr>
          <w:b w:val="0"/>
          <w:bCs/>
          <w:sz w:val="24"/>
          <w:szCs w:val="24"/>
        </w:rPr>
        <w:t>Quá trình công tác:</w:t>
      </w:r>
    </w:p>
    <w:p w:rsidR="00DF69D9" w:rsidRPr="0061326B" w:rsidRDefault="00DF69D9" w:rsidP="00DF69D9">
      <w:pPr>
        <w:numPr>
          <w:ilvl w:val="2"/>
          <w:numId w:val="26"/>
        </w:numPr>
        <w:tabs>
          <w:tab w:val="left" w:pos="9281"/>
        </w:tabs>
        <w:spacing w:line="240" w:lineRule="auto"/>
        <w:jc w:val="both"/>
        <w:rPr>
          <w:b w:val="0"/>
          <w:bCs/>
          <w:sz w:val="24"/>
          <w:szCs w:val="24"/>
        </w:rPr>
      </w:pPr>
      <w:r>
        <w:rPr>
          <w:b w:val="0"/>
          <w:bCs/>
          <w:sz w:val="24"/>
          <w:szCs w:val="24"/>
        </w:rPr>
        <w:t xml:space="preserve">Từ </w:t>
      </w:r>
      <w:r w:rsidR="00F00571">
        <w:rPr>
          <w:b w:val="0"/>
          <w:bCs/>
          <w:sz w:val="24"/>
          <w:szCs w:val="24"/>
        </w:rPr>
        <w:t>năm 2009</w:t>
      </w:r>
      <w:r w:rsidRPr="0061326B">
        <w:rPr>
          <w:b w:val="0"/>
          <w:bCs/>
          <w:sz w:val="24"/>
          <w:szCs w:val="24"/>
        </w:rPr>
        <w:t xml:space="preserve"> – </w:t>
      </w:r>
      <w:r w:rsidR="00F00571">
        <w:rPr>
          <w:b w:val="0"/>
          <w:bCs/>
          <w:sz w:val="24"/>
          <w:szCs w:val="24"/>
        </w:rPr>
        <w:t xml:space="preserve"> tháng 08/2010</w:t>
      </w:r>
      <w:r w:rsidRPr="0061326B">
        <w:rPr>
          <w:b w:val="0"/>
          <w:bCs/>
          <w:sz w:val="24"/>
          <w:szCs w:val="24"/>
        </w:rPr>
        <w:t xml:space="preserve">: </w:t>
      </w:r>
      <w:r w:rsidR="00F00571">
        <w:rPr>
          <w:b w:val="0"/>
          <w:bCs/>
          <w:sz w:val="24"/>
          <w:szCs w:val="24"/>
        </w:rPr>
        <w:t>Làm việc tại Công ty TNHH Dịch vụ Tư vấn Tài chính Kế toán và Kiểm toán Phía Nam</w:t>
      </w:r>
      <w:r>
        <w:rPr>
          <w:b w:val="0"/>
          <w:bCs/>
          <w:sz w:val="24"/>
          <w:szCs w:val="24"/>
        </w:rPr>
        <w:t>.</w:t>
      </w:r>
    </w:p>
    <w:p w:rsidR="00DF69D9" w:rsidRDefault="00F00571" w:rsidP="00DF69D9">
      <w:pPr>
        <w:numPr>
          <w:ilvl w:val="2"/>
          <w:numId w:val="26"/>
        </w:numPr>
        <w:tabs>
          <w:tab w:val="left" w:pos="9281"/>
        </w:tabs>
        <w:spacing w:line="240" w:lineRule="auto"/>
        <w:jc w:val="both"/>
        <w:rPr>
          <w:b w:val="0"/>
          <w:bCs/>
          <w:sz w:val="24"/>
          <w:szCs w:val="24"/>
        </w:rPr>
      </w:pPr>
      <w:r>
        <w:rPr>
          <w:b w:val="0"/>
          <w:bCs/>
          <w:sz w:val="24"/>
          <w:szCs w:val="24"/>
        </w:rPr>
        <w:t>Tháng 10/2010 – đến nay: Làm việc tại Công ty TNHH MTV</w:t>
      </w:r>
      <w:r w:rsidR="005D50FE" w:rsidRPr="005D50FE">
        <w:rPr>
          <w:b w:val="0"/>
          <w:bCs/>
          <w:sz w:val="24"/>
          <w:szCs w:val="24"/>
        </w:rPr>
        <w:t xml:space="preserve"> </w:t>
      </w:r>
      <w:r w:rsidR="005D50FE" w:rsidRPr="00B100A2">
        <w:rPr>
          <w:b w:val="0"/>
          <w:bCs/>
          <w:sz w:val="24"/>
          <w:szCs w:val="24"/>
        </w:rPr>
        <w:t>Vật Liệu Và Xây Dựng Bình Dương</w:t>
      </w:r>
      <w:r w:rsidR="00125642">
        <w:rPr>
          <w:b w:val="0"/>
          <w:bCs/>
          <w:sz w:val="24"/>
          <w:szCs w:val="24"/>
        </w:rPr>
        <w:t xml:space="preserve"> (nay là Công ty cổ phần</w:t>
      </w:r>
      <w:r w:rsidR="00125642" w:rsidRPr="005D50FE">
        <w:rPr>
          <w:b w:val="0"/>
          <w:bCs/>
          <w:sz w:val="24"/>
          <w:szCs w:val="24"/>
        </w:rPr>
        <w:t xml:space="preserve"> </w:t>
      </w:r>
      <w:r w:rsidR="00125642" w:rsidRPr="00B100A2">
        <w:rPr>
          <w:b w:val="0"/>
          <w:bCs/>
          <w:sz w:val="24"/>
          <w:szCs w:val="24"/>
        </w:rPr>
        <w:t>Vật Liệu Và Xây Dựng Bình Dương</w:t>
      </w:r>
      <w:r w:rsidR="00125642">
        <w:rPr>
          <w:b w:val="0"/>
          <w:bCs/>
          <w:sz w:val="24"/>
          <w:szCs w:val="24"/>
        </w:rPr>
        <w:t xml:space="preserve">), giữ chức vụ kiểm soát, trợ lý Tổng Giám đốc </w:t>
      </w:r>
      <w:r w:rsidR="005D50FE">
        <w:rPr>
          <w:b w:val="0"/>
          <w:bCs/>
          <w:sz w:val="24"/>
          <w:szCs w:val="24"/>
        </w:rPr>
        <w:t>Công ty</w:t>
      </w:r>
      <w:r w:rsidR="005D50FE" w:rsidRPr="005D50FE">
        <w:rPr>
          <w:b w:val="0"/>
          <w:bCs/>
          <w:sz w:val="24"/>
          <w:szCs w:val="24"/>
        </w:rPr>
        <w:t xml:space="preserve"> </w:t>
      </w:r>
      <w:r w:rsidR="00125642">
        <w:rPr>
          <w:b w:val="0"/>
          <w:bCs/>
          <w:sz w:val="24"/>
          <w:szCs w:val="24"/>
        </w:rPr>
        <w:t>cổ phần</w:t>
      </w:r>
      <w:r w:rsidR="00125642" w:rsidRPr="005D50FE">
        <w:rPr>
          <w:b w:val="0"/>
          <w:bCs/>
          <w:sz w:val="24"/>
          <w:szCs w:val="24"/>
        </w:rPr>
        <w:t xml:space="preserve"> </w:t>
      </w:r>
      <w:r w:rsidR="00125642" w:rsidRPr="00B100A2">
        <w:rPr>
          <w:b w:val="0"/>
          <w:bCs/>
          <w:sz w:val="24"/>
          <w:szCs w:val="24"/>
        </w:rPr>
        <w:t>Vật Liệu Và Xây Dựng Bình Dương</w:t>
      </w:r>
      <w:r w:rsidR="005D50FE">
        <w:rPr>
          <w:b w:val="0"/>
          <w:bCs/>
          <w:sz w:val="24"/>
          <w:szCs w:val="24"/>
        </w:rPr>
        <w:t>.</w:t>
      </w:r>
    </w:p>
    <w:p w:rsidR="005D50FE" w:rsidRPr="0061326B" w:rsidRDefault="005D50FE" w:rsidP="00DF69D9">
      <w:pPr>
        <w:numPr>
          <w:ilvl w:val="2"/>
          <w:numId w:val="26"/>
        </w:numPr>
        <w:tabs>
          <w:tab w:val="left" w:pos="9281"/>
        </w:tabs>
        <w:spacing w:line="240" w:lineRule="auto"/>
        <w:jc w:val="both"/>
        <w:rPr>
          <w:b w:val="0"/>
          <w:bCs/>
          <w:sz w:val="24"/>
          <w:szCs w:val="24"/>
        </w:rPr>
      </w:pPr>
      <w:r>
        <w:rPr>
          <w:b w:val="0"/>
          <w:bCs/>
          <w:sz w:val="24"/>
          <w:szCs w:val="24"/>
        </w:rPr>
        <w:t>Từ 14/3/2015 – đến nay: Bổ nhiệm thành viên BKS Công ty CP GN Nhị Hiệp.</w:t>
      </w:r>
    </w:p>
    <w:p w:rsidR="00DF69D9" w:rsidRDefault="00DF69D9" w:rsidP="00DF69D9">
      <w:pPr>
        <w:numPr>
          <w:ilvl w:val="0"/>
          <w:numId w:val="27"/>
        </w:numPr>
        <w:tabs>
          <w:tab w:val="left" w:pos="9281"/>
        </w:tabs>
        <w:spacing w:line="240" w:lineRule="auto"/>
        <w:jc w:val="both"/>
        <w:rPr>
          <w:b w:val="0"/>
          <w:bCs/>
          <w:sz w:val="24"/>
          <w:szCs w:val="24"/>
        </w:rPr>
      </w:pPr>
      <w:r w:rsidRPr="0061326B">
        <w:rPr>
          <w:b w:val="0"/>
          <w:bCs/>
          <w:sz w:val="24"/>
          <w:szCs w:val="24"/>
        </w:rPr>
        <w:t>Hành vi pháp luật: Không có</w:t>
      </w:r>
    </w:p>
    <w:p w:rsidR="0061326B" w:rsidRPr="005D50FE" w:rsidRDefault="00DF69D9" w:rsidP="005D50FE">
      <w:pPr>
        <w:numPr>
          <w:ilvl w:val="0"/>
          <w:numId w:val="27"/>
        </w:numPr>
        <w:tabs>
          <w:tab w:val="left" w:pos="9281"/>
        </w:tabs>
        <w:spacing w:line="240" w:lineRule="auto"/>
        <w:jc w:val="both"/>
        <w:rPr>
          <w:b w:val="0"/>
          <w:bCs/>
          <w:sz w:val="24"/>
          <w:szCs w:val="24"/>
        </w:rPr>
      </w:pPr>
      <w:r w:rsidRPr="0061326B">
        <w:rPr>
          <w:b w:val="0"/>
          <w:bCs/>
          <w:sz w:val="24"/>
          <w:szCs w:val="24"/>
        </w:rPr>
        <w:t>Quyền lợi mâu thuẫn với Công ty: Không</w:t>
      </w:r>
    </w:p>
    <w:p w:rsidR="007D33D3" w:rsidRDefault="00E14835" w:rsidP="00313E29">
      <w:pPr>
        <w:numPr>
          <w:ilvl w:val="1"/>
          <w:numId w:val="35"/>
        </w:numPr>
        <w:spacing w:after="120" w:line="240" w:lineRule="auto"/>
        <w:jc w:val="both"/>
        <w:rPr>
          <w:b w:val="0"/>
          <w:sz w:val="24"/>
          <w:szCs w:val="24"/>
        </w:rPr>
      </w:pPr>
      <w:r w:rsidRPr="00047B34">
        <w:rPr>
          <w:sz w:val="24"/>
          <w:szCs w:val="24"/>
        </w:rPr>
        <w:t>Những thay đổi trong ban điều hành</w:t>
      </w:r>
      <w:r w:rsidR="00047B34" w:rsidRPr="00047B34">
        <w:rPr>
          <w:sz w:val="24"/>
          <w:szCs w:val="24"/>
        </w:rPr>
        <w:t xml:space="preserve"> trong năm như sau</w:t>
      </w:r>
      <w:r w:rsidR="00047B34">
        <w:rPr>
          <w:b w:val="0"/>
          <w:sz w:val="24"/>
          <w:szCs w:val="24"/>
        </w:rPr>
        <w:t>:</w:t>
      </w:r>
    </w:p>
    <w:p w:rsidR="00EF5633" w:rsidRPr="00162169" w:rsidRDefault="00162169" w:rsidP="00125642">
      <w:pPr>
        <w:spacing w:after="120" w:line="240" w:lineRule="auto"/>
        <w:ind w:left="120" w:firstLine="164"/>
        <w:jc w:val="both"/>
        <w:rPr>
          <w:b w:val="0"/>
          <w:sz w:val="24"/>
          <w:szCs w:val="24"/>
        </w:rPr>
      </w:pPr>
      <w:r w:rsidRPr="00162169">
        <w:rPr>
          <w:b w:val="0"/>
          <w:sz w:val="24"/>
          <w:szCs w:val="24"/>
        </w:rPr>
        <w:t>Trong năm Ban điều hành khôn</w:t>
      </w:r>
      <w:r>
        <w:rPr>
          <w:b w:val="0"/>
          <w:sz w:val="24"/>
          <w:szCs w:val="24"/>
        </w:rPr>
        <w:t>g có thay đổi gì về nhân sự.</w:t>
      </w:r>
    </w:p>
    <w:p w:rsidR="0061326B" w:rsidRPr="007D33D3" w:rsidRDefault="007D33D3" w:rsidP="007D33D3">
      <w:pPr>
        <w:jc w:val="both"/>
        <w:rPr>
          <w:rFonts w:eastAsia="Times New Roman"/>
          <w:bCs/>
          <w:sz w:val="24"/>
          <w:szCs w:val="24"/>
        </w:rPr>
      </w:pPr>
      <w:r>
        <w:rPr>
          <w:rFonts w:eastAsia="Times New Roman"/>
          <w:bCs/>
          <w:sz w:val="24"/>
          <w:szCs w:val="24"/>
        </w:rPr>
        <w:t xml:space="preserve">2.3 </w:t>
      </w:r>
      <w:r w:rsidR="0061326B" w:rsidRPr="007D33D3">
        <w:rPr>
          <w:rFonts w:eastAsia="Times New Roman"/>
          <w:bCs/>
          <w:sz w:val="24"/>
          <w:szCs w:val="24"/>
          <w:u w:val="single"/>
        </w:rPr>
        <w:t>Số lượng cán bộ, nhân viên và chính sách đối với người lao động</w:t>
      </w:r>
    </w:p>
    <w:p w:rsidR="00125642" w:rsidRDefault="0061326B" w:rsidP="007D33D3">
      <w:pPr>
        <w:tabs>
          <w:tab w:val="left" w:pos="9281"/>
        </w:tabs>
        <w:jc w:val="both"/>
        <w:rPr>
          <w:b w:val="0"/>
          <w:sz w:val="24"/>
          <w:szCs w:val="24"/>
        </w:rPr>
      </w:pPr>
      <w:r w:rsidRPr="007D33D3">
        <w:rPr>
          <w:rFonts w:eastAsia="Times New Roman"/>
          <w:b w:val="0"/>
          <w:sz w:val="24"/>
          <w:szCs w:val="24"/>
        </w:rPr>
        <w:t xml:space="preserve">-    Cán bộ công </w:t>
      </w:r>
      <w:r w:rsidR="00862286" w:rsidRPr="007D33D3">
        <w:rPr>
          <w:rFonts w:eastAsia="Times New Roman"/>
          <w:b w:val="0"/>
          <w:sz w:val="24"/>
          <w:szCs w:val="24"/>
        </w:rPr>
        <w:t xml:space="preserve">nhân viên </w:t>
      </w:r>
      <w:r w:rsidR="00125642">
        <w:rPr>
          <w:rFonts w:eastAsia="Times New Roman"/>
          <w:b w:val="0"/>
          <w:sz w:val="24"/>
          <w:szCs w:val="24"/>
        </w:rPr>
        <w:t>đầu năm 2016</w:t>
      </w:r>
      <w:r w:rsidR="00884877">
        <w:rPr>
          <w:rFonts w:eastAsia="Times New Roman"/>
          <w:b w:val="0"/>
          <w:sz w:val="24"/>
          <w:szCs w:val="24"/>
        </w:rPr>
        <w:t xml:space="preserve"> </w:t>
      </w:r>
      <w:r w:rsidR="00862286" w:rsidRPr="007D33D3">
        <w:rPr>
          <w:rFonts w:eastAsia="Times New Roman"/>
          <w:b w:val="0"/>
          <w:sz w:val="24"/>
          <w:szCs w:val="24"/>
        </w:rPr>
        <w:t>toàn Công ty</w:t>
      </w:r>
      <w:r w:rsidR="00884877">
        <w:rPr>
          <w:rFonts w:eastAsia="Times New Roman"/>
          <w:b w:val="0"/>
          <w:sz w:val="24"/>
          <w:szCs w:val="24"/>
        </w:rPr>
        <w:t xml:space="preserve"> là</w:t>
      </w:r>
      <w:r w:rsidR="00862286" w:rsidRPr="007D33D3">
        <w:rPr>
          <w:rFonts w:eastAsia="Times New Roman"/>
          <w:b w:val="0"/>
          <w:sz w:val="24"/>
          <w:szCs w:val="24"/>
        </w:rPr>
        <w:t xml:space="preserve">: </w:t>
      </w:r>
      <w:r w:rsidR="00125642">
        <w:rPr>
          <w:rFonts w:eastAsia="Times New Roman"/>
          <w:b w:val="0"/>
          <w:sz w:val="24"/>
          <w:szCs w:val="24"/>
        </w:rPr>
        <w:t>22</w:t>
      </w:r>
      <w:r w:rsidRPr="00562C36">
        <w:rPr>
          <w:rFonts w:eastAsia="Times New Roman"/>
          <w:b w:val="0"/>
          <w:sz w:val="24"/>
          <w:szCs w:val="24"/>
        </w:rPr>
        <w:t xml:space="preserve"> người</w:t>
      </w:r>
      <w:r w:rsidR="00884877" w:rsidRPr="00562C36">
        <w:rPr>
          <w:rFonts w:eastAsia="Times New Roman"/>
          <w:b w:val="0"/>
          <w:sz w:val="24"/>
          <w:szCs w:val="24"/>
        </w:rPr>
        <w:t>.</w:t>
      </w:r>
      <w:r w:rsidR="00884877" w:rsidRPr="00884877">
        <w:rPr>
          <w:b w:val="0"/>
          <w:sz w:val="24"/>
          <w:szCs w:val="24"/>
        </w:rPr>
        <w:t xml:space="preserve"> </w:t>
      </w:r>
    </w:p>
    <w:p w:rsidR="0061326B" w:rsidRPr="007D33D3" w:rsidRDefault="0061326B" w:rsidP="007D33D3">
      <w:pPr>
        <w:tabs>
          <w:tab w:val="left" w:pos="9281"/>
        </w:tabs>
        <w:jc w:val="both"/>
        <w:rPr>
          <w:rFonts w:eastAsia="Times New Roman"/>
          <w:b w:val="0"/>
          <w:sz w:val="24"/>
          <w:szCs w:val="24"/>
        </w:rPr>
      </w:pPr>
      <w:r w:rsidRPr="007D33D3">
        <w:rPr>
          <w:rFonts w:eastAsia="Times New Roman"/>
          <w:b w:val="0"/>
          <w:sz w:val="24"/>
          <w:szCs w:val="24"/>
        </w:rPr>
        <w:t>-    Chính sách đối với người lao động:</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Thực hiện chế độ làm việc 8 giờ/1 ngày</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Các ngày lễ, chủ nhật được nghỉ theo quy định của nhà Nước, nếu người lao động có đi làm theo đặc tính yêu cầu sản xuất thì được hưởng lương theo chế độ, quy định của Công ty.</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 xml:space="preserve">Nghỉ phép, lễ, tết theo quy định của Bộ luật Lao động nước CHXHCN Việt </w:t>
      </w:r>
      <w:smartTag w:uri="urn:schemas-microsoft-com:office:smarttags" w:element="place">
        <w:smartTag w:uri="urn:schemas-microsoft-com:office:smarttags" w:element="country-region">
          <w:r w:rsidRPr="007D33D3">
            <w:rPr>
              <w:rFonts w:eastAsia="Times New Roman"/>
              <w:b w:val="0"/>
              <w:sz w:val="24"/>
              <w:szCs w:val="24"/>
            </w:rPr>
            <w:t>Nam</w:t>
          </w:r>
        </w:smartTag>
      </w:smartTag>
      <w:r w:rsidRPr="007D33D3">
        <w:rPr>
          <w:rFonts w:eastAsia="Times New Roman"/>
          <w:b w:val="0"/>
          <w:sz w:val="24"/>
          <w:szCs w:val="24"/>
        </w:rPr>
        <w:t>.</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Các chế độ phúc lợi: Công ty thực hiện đầy đủ, các chế độ bảo đảm xã hội cho người lao động theo Luật lao động, nộp BHXH, BHYT, BHTN 100% cho CBCNV</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Trang bị đầy đủ phương tiện lao động 100% cho CBCNV</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Bồi dưỡng chế độ độc hại theo chế độ hiện hành</w:t>
      </w:r>
    </w:p>
    <w:p w:rsidR="0061326B" w:rsidRPr="007D33D3" w:rsidRDefault="0061326B" w:rsidP="00714323">
      <w:pPr>
        <w:numPr>
          <w:ilvl w:val="1"/>
          <w:numId w:val="27"/>
        </w:numPr>
        <w:tabs>
          <w:tab w:val="left" w:pos="1124"/>
          <w:tab w:val="left" w:pos="1405"/>
          <w:tab w:val="left" w:pos="9281"/>
        </w:tabs>
        <w:spacing w:line="240" w:lineRule="auto"/>
        <w:ind w:left="980" w:hanging="420"/>
        <w:jc w:val="both"/>
        <w:rPr>
          <w:rFonts w:eastAsia="Times New Roman"/>
          <w:b w:val="0"/>
          <w:sz w:val="24"/>
          <w:szCs w:val="24"/>
        </w:rPr>
      </w:pPr>
      <w:r w:rsidRPr="007D33D3">
        <w:rPr>
          <w:rFonts w:eastAsia="Times New Roman"/>
          <w:b w:val="0"/>
          <w:sz w:val="24"/>
          <w:szCs w:val="24"/>
        </w:rPr>
        <w:t>Tiền ăn giữa ca.</w:t>
      </w:r>
    </w:p>
    <w:p w:rsidR="0061326B" w:rsidRPr="00047B34" w:rsidRDefault="001B76C1" w:rsidP="00714323">
      <w:pPr>
        <w:numPr>
          <w:ilvl w:val="1"/>
          <w:numId w:val="27"/>
        </w:numPr>
        <w:tabs>
          <w:tab w:val="left" w:pos="1124"/>
          <w:tab w:val="left" w:pos="1405"/>
        </w:tabs>
        <w:spacing w:line="240" w:lineRule="auto"/>
        <w:ind w:left="980" w:hanging="420"/>
        <w:jc w:val="both"/>
        <w:rPr>
          <w:rFonts w:eastAsia="Times New Roman"/>
          <w:b w:val="0"/>
          <w:sz w:val="24"/>
          <w:szCs w:val="24"/>
        </w:rPr>
      </w:pPr>
      <w:r w:rsidRPr="00047B34">
        <w:rPr>
          <w:rFonts w:eastAsia="Times New Roman"/>
          <w:b w:val="0"/>
          <w:sz w:val="24"/>
          <w:szCs w:val="24"/>
        </w:rPr>
        <w:t xml:space="preserve">Thu nhập tiền lương BQ/người: </w:t>
      </w:r>
      <w:r w:rsidR="00C16D40">
        <w:rPr>
          <w:rFonts w:eastAsia="Times New Roman"/>
          <w:b w:val="0"/>
          <w:sz w:val="24"/>
          <w:szCs w:val="24"/>
        </w:rPr>
        <w:tab/>
      </w:r>
      <w:r w:rsidR="00C16D40">
        <w:rPr>
          <w:rFonts w:eastAsia="Times New Roman"/>
          <w:b w:val="0"/>
          <w:sz w:val="24"/>
          <w:szCs w:val="24"/>
        </w:rPr>
        <w:tab/>
        <w:t>5.550</w:t>
      </w:r>
      <w:r w:rsidR="0061326B" w:rsidRPr="00047B34">
        <w:rPr>
          <w:rFonts w:eastAsia="Times New Roman"/>
          <w:b w:val="0"/>
          <w:sz w:val="24"/>
          <w:szCs w:val="24"/>
        </w:rPr>
        <w:t>.000đ/tháng</w:t>
      </w:r>
    </w:p>
    <w:p w:rsidR="0061326B" w:rsidRPr="00047B34" w:rsidRDefault="001B76C1" w:rsidP="00714323">
      <w:pPr>
        <w:numPr>
          <w:ilvl w:val="1"/>
          <w:numId w:val="27"/>
        </w:numPr>
        <w:tabs>
          <w:tab w:val="left" w:pos="1124"/>
          <w:tab w:val="left" w:pos="1405"/>
        </w:tabs>
        <w:spacing w:line="240" w:lineRule="auto"/>
        <w:ind w:left="980" w:hanging="420"/>
        <w:jc w:val="both"/>
        <w:rPr>
          <w:b w:val="0"/>
          <w:bCs/>
          <w:sz w:val="24"/>
          <w:szCs w:val="24"/>
        </w:rPr>
      </w:pPr>
      <w:r w:rsidRPr="00047B34">
        <w:rPr>
          <w:rFonts w:eastAsia="Times New Roman"/>
          <w:b w:val="0"/>
          <w:sz w:val="24"/>
          <w:szCs w:val="24"/>
        </w:rPr>
        <w:t xml:space="preserve">Tiền thưởng </w:t>
      </w:r>
      <w:r w:rsidR="00047B34" w:rsidRPr="00047B34">
        <w:rPr>
          <w:rFonts w:eastAsia="Times New Roman"/>
          <w:b w:val="0"/>
          <w:sz w:val="24"/>
          <w:szCs w:val="24"/>
        </w:rPr>
        <w:t>bình quân</w:t>
      </w:r>
      <w:r w:rsidR="005D50FE">
        <w:rPr>
          <w:rFonts w:eastAsia="Times New Roman"/>
          <w:b w:val="0"/>
          <w:sz w:val="24"/>
          <w:szCs w:val="24"/>
        </w:rPr>
        <w:t xml:space="preserve"> </w:t>
      </w:r>
      <w:r w:rsidR="00047B34" w:rsidRPr="00047B34">
        <w:rPr>
          <w:rFonts w:eastAsia="Times New Roman"/>
          <w:b w:val="0"/>
          <w:sz w:val="24"/>
          <w:szCs w:val="24"/>
        </w:rPr>
        <w:t>/người</w:t>
      </w:r>
      <w:r w:rsidRPr="00047B34">
        <w:rPr>
          <w:rFonts w:eastAsia="Times New Roman"/>
          <w:b w:val="0"/>
          <w:sz w:val="24"/>
          <w:szCs w:val="24"/>
        </w:rPr>
        <w:t xml:space="preserve">: </w:t>
      </w:r>
      <w:r w:rsidR="001603F8">
        <w:rPr>
          <w:rFonts w:eastAsia="Times New Roman"/>
          <w:b w:val="0"/>
          <w:sz w:val="24"/>
          <w:szCs w:val="24"/>
        </w:rPr>
        <w:tab/>
      </w:r>
      <w:r w:rsidR="005D50FE">
        <w:rPr>
          <w:rFonts w:eastAsia="Times New Roman"/>
          <w:b w:val="0"/>
          <w:sz w:val="24"/>
          <w:szCs w:val="24"/>
        </w:rPr>
        <w:tab/>
      </w:r>
      <w:r w:rsidR="005B0A4D">
        <w:rPr>
          <w:rFonts w:eastAsia="Times New Roman"/>
          <w:b w:val="0"/>
          <w:sz w:val="24"/>
          <w:szCs w:val="24"/>
        </w:rPr>
        <w:t>1.43</w:t>
      </w:r>
      <w:r w:rsidR="005D50FE" w:rsidRPr="005D50FE">
        <w:rPr>
          <w:rFonts w:eastAsia="Times New Roman"/>
          <w:b w:val="0"/>
          <w:sz w:val="24"/>
          <w:szCs w:val="24"/>
        </w:rPr>
        <w:t>0.000đ/tháng</w:t>
      </w:r>
    </w:p>
    <w:p w:rsidR="00125642" w:rsidRDefault="00125642" w:rsidP="00125642">
      <w:pPr>
        <w:spacing w:after="120" w:line="240" w:lineRule="auto"/>
        <w:jc w:val="both"/>
        <w:rPr>
          <w:b w:val="0"/>
          <w:sz w:val="24"/>
          <w:szCs w:val="24"/>
        </w:rPr>
      </w:pPr>
    </w:p>
    <w:p w:rsidR="00D93C3D" w:rsidRDefault="00D93C3D" w:rsidP="00125642">
      <w:pPr>
        <w:spacing w:after="120" w:line="240" w:lineRule="auto"/>
        <w:jc w:val="both"/>
        <w:rPr>
          <w:b w:val="0"/>
          <w:sz w:val="24"/>
          <w:szCs w:val="24"/>
        </w:rPr>
      </w:pPr>
    </w:p>
    <w:p w:rsidR="00D93C3D" w:rsidRDefault="00D93C3D" w:rsidP="00125642">
      <w:pPr>
        <w:spacing w:after="120" w:line="240" w:lineRule="auto"/>
        <w:jc w:val="both"/>
        <w:rPr>
          <w:b w:val="0"/>
          <w:sz w:val="24"/>
          <w:szCs w:val="24"/>
        </w:rPr>
      </w:pPr>
    </w:p>
    <w:p w:rsidR="00E14835" w:rsidRPr="00F33235" w:rsidRDefault="00E14835" w:rsidP="00125642">
      <w:pPr>
        <w:numPr>
          <w:ilvl w:val="0"/>
          <w:numId w:val="13"/>
        </w:numPr>
        <w:spacing w:after="120" w:line="240" w:lineRule="auto"/>
        <w:ind w:left="284" w:hanging="284"/>
        <w:jc w:val="both"/>
        <w:rPr>
          <w:sz w:val="24"/>
          <w:szCs w:val="24"/>
        </w:rPr>
      </w:pPr>
      <w:r w:rsidRPr="00F33235">
        <w:rPr>
          <w:sz w:val="24"/>
          <w:szCs w:val="24"/>
        </w:rPr>
        <w:lastRenderedPageBreak/>
        <w:t>Tình hình đầu tư, tình hình thực hiện các dự án</w:t>
      </w:r>
    </w:p>
    <w:p w:rsidR="002D6952" w:rsidRPr="00F33235" w:rsidRDefault="00125642" w:rsidP="00313E29">
      <w:pPr>
        <w:pStyle w:val="Heading1"/>
        <w:numPr>
          <w:ilvl w:val="0"/>
          <w:numId w:val="36"/>
        </w:numPr>
        <w:spacing w:after="120"/>
        <w:jc w:val="both"/>
        <w:rPr>
          <w:rFonts w:ascii="Times New Roman" w:hAnsi="Times New Roman"/>
          <w:b w:val="0"/>
          <w:szCs w:val="24"/>
        </w:rPr>
      </w:pPr>
      <w:r w:rsidRPr="00F33235">
        <w:rPr>
          <w:rFonts w:ascii="Times New Roman" w:hAnsi="Times New Roman"/>
          <w:b w:val="0"/>
          <w:szCs w:val="24"/>
        </w:rPr>
        <w:t xml:space="preserve">Các khoản đầu tư lớn: </w:t>
      </w:r>
      <w:r w:rsidR="002D6952" w:rsidRPr="00F33235">
        <w:rPr>
          <w:rFonts w:ascii="Times New Roman" w:hAnsi="Times New Roman"/>
          <w:b w:val="0"/>
          <w:szCs w:val="24"/>
        </w:rPr>
        <w:t xml:space="preserve">Trong năm Công ty </w:t>
      </w:r>
      <w:r w:rsidRPr="00F33235">
        <w:rPr>
          <w:rFonts w:ascii="Times New Roman" w:hAnsi="Times New Roman"/>
          <w:b w:val="0"/>
          <w:szCs w:val="24"/>
        </w:rPr>
        <w:t xml:space="preserve">có mua 2.000.000 cổ phiếu của Công ty cổ phần </w:t>
      </w:r>
      <w:r w:rsidR="00F33235" w:rsidRPr="00F33235">
        <w:rPr>
          <w:rFonts w:ascii="Times New Roman" w:hAnsi="Times New Roman"/>
          <w:b w:val="0"/>
          <w:bCs/>
          <w:szCs w:val="24"/>
        </w:rPr>
        <w:t>Vật Liệu Và Xây Dựng Bình Dương</w:t>
      </w:r>
      <w:r w:rsidR="00B100A0">
        <w:rPr>
          <w:rFonts w:ascii="Times New Roman" w:hAnsi="Times New Roman"/>
          <w:b w:val="0"/>
          <w:szCs w:val="24"/>
        </w:rPr>
        <w:t xml:space="preserve"> với giá trị đầu tư 20 tỷ</w:t>
      </w:r>
      <w:r w:rsidR="00F33235" w:rsidRPr="00F33235">
        <w:rPr>
          <w:rFonts w:ascii="Times New Roman" w:hAnsi="Times New Roman"/>
          <w:b w:val="0"/>
          <w:szCs w:val="24"/>
        </w:rPr>
        <w:t xml:space="preserve"> đồng.</w:t>
      </w:r>
    </w:p>
    <w:p w:rsidR="00D30519" w:rsidRDefault="00F33235" w:rsidP="00313E29">
      <w:pPr>
        <w:numPr>
          <w:ilvl w:val="0"/>
          <w:numId w:val="36"/>
        </w:numPr>
        <w:jc w:val="both"/>
        <w:rPr>
          <w:b w:val="0"/>
          <w:sz w:val="24"/>
          <w:szCs w:val="24"/>
        </w:rPr>
      </w:pPr>
      <w:r>
        <w:rPr>
          <w:b w:val="0"/>
          <w:sz w:val="24"/>
          <w:szCs w:val="24"/>
        </w:rPr>
        <w:t>Công ty con: Công ty Cổ Phần Sông Phan, với v</w:t>
      </w:r>
      <w:r w:rsidRPr="00F33235">
        <w:rPr>
          <w:b w:val="0"/>
          <w:sz w:val="24"/>
          <w:szCs w:val="24"/>
        </w:rPr>
        <w:t>ốn điều lệ sở hữu là: 12.000.000.000 đồng (Mười hai tỷ đồng chẵn), chiếm tỷ lệ 60%/ vốn điều lệ của Công ty Cổ Phần Sông Phan</w:t>
      </w:r>
      <w:r w:rsidR="00D30519">
        <w:rPr>
          <w:b w:val="0"/>
          <w:sz w:val="24"/>
          <w:szCs w:val="24"/>
        </w:rPr>
        <w:t>. Công ty cổ phần Gạch Ngói Nhị Hiệp chính thức tiếp quản ngày 10/5/2016.</w:t>
      </w:r>
    </w:p>
    <w:p w:rsidR="00F33235" w:rsidRDefault="00D30519" w:rsidP="00D30519">
      <w:pPr>
        <w:ind w:left="720"/>
        <w:jc w:val="both"/>
        <w:rPr>
          <w:b w:val="0"/>
          <w:sz w:val="24"/>
          <w:szCs w:val="24"/>
        </w:rPr>
      </w:pPr>
      <w:r w:rsidRPr="00F33235">
        <w:rPr>
          <w:b w:val="0"/>
          <w:sz w:val="24"/>
          <w:szCs w:val="24"/>
        </w:rPr>
        <w:t>Công ty Cổ Phần Sông Phan</w:t>
      </w:r>
      <w:r>
        <w:rPr>
          <w:b w:val="0"/>
          <w:sz w:val="24"/>
          <w:szCs w:val="24"/>
        </w:rPr>
        <w:t xml:space="preserve"> ngưng hoạt động gần 2 năm, để hoạt động trở lại phải mất một thời gian duy tu sửa chữa, Công ty đã triển khai thực hiện sửa chữa, bảo trì máy móc thiết bị, nhà xưởng đến đầu tháng 11/2016 mới đi vào sản xuất sản phẩm gạch đất sét nung. Do phải thực việc các công việc tu sửa lại nhà máy như đã nêu ở trên</w:t>
      </w:r>
      <w:r w:rsidR="007A50D9">
        <w:rPr>
          <w:b w:val="0"/>
          <w:sz w:val="24"/>
          <w:szCs w:val="24"/>
        </w:rPr>
        <w:t xml:space="preserve"> nên trong năm 2016, con ty con hoạt động chưa có hiệu qủa đồng thời phải chịu nhiều các khoản chi phí cố định nên kết quả kinh doanh bị lỗ.</w:t>
      </w:r>
    </w:p>
    <w:p w:rsidR="007A50D9" w:rsidRDefault="007A50D9" w:rsidP="00D30519">
      <w:pPr>
        <w:ind w:left="720"/>
        <w:jc w:val="both"/>
        <w:rPr>
          <w:b w:val="0"/>
          <w:sz w:val="24"/>
          <w:szCs w:val="24"/>
        </w:rPr>
      </w:pPr>
      <w:r>
        <w:rPr>
          <w:b w:val="0"/>
          <w:sz w:val="24"/>
          <w:szCs w:val="24"/>
        </w:rPr>
        <w:t>Tình hình tài chính của công ty con (</w:t>
      </w:r>
      <w:r w:rsidRPr="00F33235">
        <w:rPr>
          <w:b w:val="0"/>
          <w:sz w:val="24"/>
          <w:szCs w:val="24"/>
        </w:rPr>
        <w:t>Công ty Cổ Phần Sông Phan</w:t>
      </w:r>
      <w:r>
        <w:rPr>
          <w:b w:val="0"/>
          <w:sz w:val="24"/>
          <w:szCs w:val="24"/>
        </w:rPr>
        <w:t>) như sau:</w:t>
      </w:r>
    </w:p>
    <w:p w:rsidR="007A50D9" w:rsidRPr="007A50D9" w:rsidRDefault="007A50D9" w:rsidP="007A50D9">
      <w:pPr>
        <w:ind w:left="6480" w:firstLine="720"/>
        <w:jc w:val="both"/>
        <w:rPr>
          <w:b w:val="0"/>
          <w:i/>
          <w:sz w:val="24"/>
          <w:szCs w:val="24"/>
        </w:rPr>
      </w:pPr>
      <w:r w:rsidRPr="007A50D9">
        <w:rPr>
          <w:b w:val="0"/>
          <w:i/>
          <w:sz w:val="24"/>
          <w:szCs w:val="24"/>
        </w:rPr>
        <w:t>Đvt: đồng</w:t>
      </w:r>
    </w:p>
    <w:tbl>
      <w:tblPr>
        <w:tblW w:w="7640"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7"/>
        <w:gridCol w:w="2823"/>
      </w:tblGrid>
      <w:tr w:rsidR="007A50D9" w:rsidRPr="007D33D3" w:rsidTr="007A50D9">
        <w:trPr>
          <w:jc w:val="center"/>
        </w:trPr>
        <w:tc>
          <w:tcPr>
            <w:tcW w:w="4817" w:type="dxa"/>
            <w:vAlign w:val="center"/>
          </w:tcPr>
          <w:p w:rsidR="007A50D9" w:rsidRPr="007D33D3" w:rsidRDefault="007A50D9" w:rsidP="006B448D">
            <w:pPr>
              <w:spacing w:before="120" w:after="120" w:line="240" w:lineRule="atLeast"/>
              <w:rPr>
                <w:sz w:val="24"/>
                <w:szCs w:val="24"/>
                <w:lang w:val="nl-NL"/>
              </w:rPr>
            </w:pPr>
            <w:r w:rsidRPr="007D33D3">
              <w:rPr>
                <w:sz w:val="24"/>
                <w:szCs w:val="24"/>
                <w:lang w:val="nl-NL"/>
              </w:rPr>
              <w:t>Chỉ tiêu</w:t>
            </w:r>
          </w:p>
        </w:tc>
        <w:tc>
          <w:tcPr>
            <w:tcW w:w="2823" w:type="dxa"/>
            <w:vAlign w:val="center"/>
          </w:tcPr>
          <w:p w:rsidR="007A50D9" w:rsidRPr="007D33D3" w:rsidRDefault="007A50D9" w:rsidP="006B448D">
            <w:pPr>
              <w:spacing w:before="120" w:after="120" w:line="240" w:lineRule="atLeast"/>
              <w:rPr>
                <w:sz w:val="24"/>
                <w:szCs w:val="24"/>
                <w:lang w:val="nl-NL"/>
              </w:rPr>
            </w:pPr>
            <w:r w:rsidRPr="007D33D3">
              <w:rPr>
                <w:sz w:val="24"/>
                <w:szCs w:val="24"/>
                <w:lang w:val="nl-NL"/>
              </w:rPr>
              <w:t>Năm 201</w:t>
            </w:r>
            <w:r>
              <w:rPr>
                <w:sz w:val="24"/>
                <w:szCs w:val="24"/>
                <w:lang w:val="nl-NL"/>
              </w:rPr>
              <w:t>6</w:t>
            </w:r>
          </w:p>
        </w:tc>
      </w:tr>
      <w:tr w:rsidR="007A50D9" w:rsidRPr="007D33D3" w:rsidTr="007A50D9">
        <w:trPr>
          <w:jc w:val="center"/>
        </w:trPr>
        <w:tc>
          <w:tcPr>
            <w:tcW w:w="4817" w:type="dxa"/>
          </w:tcPr>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Tổng giá trị tài sản</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Doanh thu thuần</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Lợi nhuận từ hoạt động kinh doanh</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 xml:space="preserve">Lợi nhuận khác </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Lợi nhuận trước thuế</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Lợi nhuận sau thuế</w:t>
            </w:r>
          </w:p>
          <w:p w:rsidR="007A50D9" w:rsidRPr="007D33D3" w:rsidRDefault="007A50D9" w:rsidP="006B448D">
            <w:pPr>
              <w:spacing w:before="120" w:line="240" w:lineRule="atLeast"/>
              <w:jc w:val="both"/>
              <w:rPr>
                <w:b w:val="0"/>
                <w:sz w:val="24"/>
                <w:szCs w:val="24"/>
                <w:lang w:val="nl-NL"/>
              </w:rPr>
            </w:pPr>
            <w:r w:rsidRPr="007D33D3">
              <w:rPr>
                <w:b w:val="0"/>
                <w:sz w:val="24"/>
                <w:szCs w:val="24"/>
                <w:lang w:val="nl-NL"/>
              </w:rPr>
              <w:t>Tỷ lệ lợi nhuận trả cổ tức</w:t>
            </w:r>
          </w:p>
        </w:tc>
        <w:tc>
          <w:tcPr>
            <w:tcW w:w="2823" w:type="dxa"/>
          </w:tcPr>
          <w:p w:rsidR="007A50D9" w:rsidRDefault="007A50D9" w:rsidP="006B448D">
            <w:pPr>
              <w:spacing w:before="120" w:line="240" w:lineRule="atLeast"/>
              <w:jc w:val="right"/>
              <w:rPr>
                <w:b w:val="0"/>
                <w:sz w:val="24"/>
                <w:szCs w:val="24"/>
                <w:lang w:val="nl-NL"/>
              </w:rPr>
            </w:pPr>
            <w:r>
              <w:rPr>
                <w:b w:val="0"/>
                <w:sz w:val="24"/>
                <w:szCs w:val="24"/>
                <w:lang w:val="nl-NL"/>
              </w:rPr>
              <w:t>19.334.157.746</w:t>
            </w:r>
          </w:p>
          <w:p w:rsidR="007A50D9" w:rsidRDefault="007A50D9" w:rsidP="006B448D">
            <w:pPr>
              <w:spacing w:before="120" w:line="240" w:lineRule="atLeast"/>
              <w:jc w:val="right"/>
              <w:rPr>
                <w:b w:val="0"/>
                <w:sz w:val="24"/>
                <w:szCs w:val="24"/>
                <w:lang w:val="nl-NL"/>
              </w:rPr>
            </w:pPr>
            <w:r>
              <w:rPr>
                <w:b w:val="0"/>
                <w:sz w:val="24"/>
                <w:szCs w:val="24"/>
                <w:lang w:val="nl-NL"/>
              </w:rPr>
              <w:t>729.075.428</w:t>
            </w:r>
          </w:p>
          <w:p w:rsidR="007A50D9" w:rsidRDefault="007A50D9" w:rsidP="006B448D">
            <w:pPr>
              <w:spacing w:before="120" w:line="240" w:lineRule="atLeast"/>
              <w:jc w:val="right"/>
              <w:rPr>
                <w:b w:val="0"/>
                <w:sz w:val="24"/>
                <w:szCs w:val="24"/>
                <w:lang w:val="nl-NL"/>
              </w:rPr>
            </w:pPr>
            <w:r>
              <w:rPr>
                <w:b w:val="0"/>
                <w:sz w:val="24"/>
                <w:szCs w:val="24"/>
                <w:lang w:val="nl-NL"/>
              </w:rPr>
              <w:t>-941.700.736</w:t>
            </w:r>
          </w:p>
          <w:p w:rsidR="007A50D9" w:rsidRDefault="007A50D9" w:rsidP="006B448D">
            <w:pPr>
              <w:spacing w:before="120" w:line="240" w:lineRule="atLeast"/>
              <w:jc w:val="right"/>
              <w:rPr>
                <w:b w:val="0"/>
                <w:sz w:val="24"/>
                <w:szCs w:val="24"/>
                <w:lang w:val="nl-NL"/>
              </w:rPr>
            </w:pPr>
            <w:r>
              <w:rPr>
                <w:b w:val="0"/>
                <w:sz w:val="24"/>
                <w:szCs w:val="24"/>
                <w:lang w:val="nl-NL"/>
              </w:rPr>
              <w:t>-406.434.111</w:t>
            </w:r>
          </w:p>
          <w:p w:rsidR="007A50D9" w:rsidRDefault="007A50D9" w:rsidP="006B448D">
            <w:pPr>
              <w:spacing w:before="120" w:line="240" w:lineRule="atLeast"/>
              <w:jc w:val="right"/>
              <w:rPr>
                <w:b w:val="0"/>
                <w:sz w:val="24"/>
                <w:szCs w:val="24"/>
                <w:lang w:val="nl-NL"/>
              </w:rPr>
            </w:pPr>
            <w:r>
              <w:rPr>
                <w:b w:val="0"/>
                <w:sz w:val="24"/>
                <w:szCs w:val="24"/>
                <w:lang w:val="nl-NL"/>
              </w:rPr>
              <w:t>-1.348.134.847</w:t>
            </w:r>
          </w:p>
          <w:p w:rsidR="007A50D9" w:rsidRPr="007D33D3" w:rsidRDefault="007A50D9" w:rsidP="006B448D">
            <w:pPr>
              <w:spacing w:before="120" w:line="240" w:lineRule="atLeast"/>
              <w:jc w:val="right"/>
              <w:rPr>
                <w:b w:val="0"/>
                <w:sz w:val="24"/>
                <w:szCs w:val="24"/>
                <w:lang w:val="nl-NL"/>
              </w:rPr>
            </w:pPr>
          </w:p>
        </w:tc>
      </w:tr>
    </w:tbl>
    <w:p w:rsidR="00EF6908" w:rsidRPr="00F33235" w:rsidRDefault="00EF6908" w:rsidP="00EF6908"/>
    <w:p w:rsidR="00E14835" w:rsidRPr="008F4E9A" w:rsidRDefault="00E14835" w:rsidP="00125642">
      <w:pPr>
        <w:numPr>
          <w:ilvl w:val="0"/>
          <w:numId w:val="13"/>
        </w:numPr>
        <w:spacing w:after="120" w:line="240" w:lineRule="auto"/>
        <w:ind w:left="120" w:firstLine="0"/>
        <w:jc w:val="both"/>
        <w:rPr>
          <w:sz w:val="24"/>
          <w:szCs w:val="24"/>
        </w:rPr>
      </w:pPr>
      <w:r w:rsidRPr="008F4E9A">
        <w:rPr>
          <w:sz w:val="24"/>
          <w:szCs w:val="24"/>
        </w:rPr>
        <w:t>Tình hình tài chính</w:t>
      </w:r>
    </w:p>
    <w:p w:rsidR="00E14835" w:rsidRPr="004D7307" w:rsidRDefault="00E14835" w:rsidP="00714323">
      <w:pPr>
        <w:numPr>
          <w:ilvl w:val="0"/>
          <w:numId w:val="14"/>
        </w:numPr>
        <w:spacing w:after="120" w:line="240" w:lineRule="auto"/>
        <w:ind w:left="120" w:firstLine="0"/>
        <w:jc w:val="both"/>
        <w:rPr>
          <w:i/>
          <w:sz w:val="24"/>
          <w:szCs w:val="24"/>
        </w:rPr>
      </w:pPr>
      <w:r w:rsidRPr="004D7307">
        <w:rPr>
          <w:i/>
          <w:sz w:val="24"/>
          <w:szCs w:val="24"/>
        </w:rPr>
        <w:t>Tình hình tài chính</w:t>
      </w:r>
    </w:p>
    <w:p w:rsidR="00E14835" w:rsidRPr="007A50D9" w:rsidRDefault="007A50D9" w:rsidP="007A50D9">
      <w:pPr>
        <w:ind w:left="7200" w:firstLine="720"/>
        <w:jc w:val="both"/>
        <w:rPr>
          <w:b w:val="0"/>
          <w:i/>
          <w:sz w:val="24"/>
          <w:szCs w:val="24"/>
        </w:rPr>
      </w:pPr>
      <w:r w:rsidRPr="007A50D9">
        <w:rPr>
          <w:b w:val="0"/>
          <w:i/>
          <w:sz w:val="24"/>
          <w:szCs w:val="24"/>
        </w:rPr>
        <w:t>Đvt: đồng</w:t>
      </w:r>
    </w:p>
    <w:tbl>
      <w:tblPr>
        <w:tblW w:w="909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5"/>
        <w:gridCol w:w="1960"/>
        <w:gridCol w:w="1995"/>
        <w:gridCol w:w="1385"/>
      </w:tblGrid>
      <w:tr w:rsidR="00E14835" w:rsidRPr="007D33D3">
        <w:trPr>
          <w:jc w:val="center"/>
        </w:trPr>
        <w:tc>
          <w:tcPr>
            <w:tcW w:w="3755" w:type="dxa"/>
            <w:vAlign w:val="center"/>
          </w:tcPr>
          <w:p w:rsidR="00E14835" w:rsidRPr="007D33D3" w:rsidRDefault="00E14835" w:rsidP="003E6179">
            <w:pPr>
              <w:spacing w:before="120" w:after="120" w:line="240" w:lineRule="atLeast"/>
              <w:rPr>
                <w:sz w:val="24"/>
                <w:szCs w:val="24"/>
                <w:lang w:val="nl-NL"/>
              </w:rPr>
            </w:pPr>
            <w:r w:rsidRPr="007D33D3">
              <w:rPr>
                <w:sz w:val="24"/>
                <w:szCs w:val="24"/>
                <w:lang w:val="nl-NL"/>
              </w:rPr>
              <w:t>Chỉ tiêu</w:t>
            </w:r>
          </w:p>
        </w:tc>
        <w:tc>
          <w:tcPr>
            <w:tcW w:w="1960" w:type="dxa"/>
            <w:vAlign w:val="center"/>
          </w:tcPr>
          <w:p w:rsidR="00E14835" w:rsidRPr="007D33D3" w:rsidRDefault="00F516F8" w:rsidP="003E6179">
            <w:pPr>
              <w:spacing w:before="120" w:after="120" w:line="240" w:lineRule="atLeast"/>
              <w:rPr>
                <w:sz w:val="24"/>
                <w:szCs w:val="24"/>
                <w:lang w:val="nl-NL"/>
              </w:rPr>
            </w:pPr>
            <w:r w:rsidRPr="007D33D3">
              <w:rPr>
                <w:sz w:val="24"/>
                <w:szCs w:val="24"/>
                <w:lang w:val="nl-NL"/>
              </w:rPr>
              <w:t>Năm 201</w:t>
            </w:r>
            <w:r w:rsidR="007A50D9">
              <w:rPr>
                <w:sz w:val="24"/>
                <w:szCs w:val="24"/>
                <w:lang w:val="nl-NL"/>
              </w:rPr>
              <w:t>5</w:t>
            </w:r>
          </w:p>
        </w:tc>
        <w:tc>
          <w:tcPr>
            <w:tcW w:w="1995" w:type="dxa"/>
            <w:vAlign w:val="center"/>
          </w:tcPr>
          <w:p w:rsidR="00E14835" w:rsidRPr="007D33D3" w:rsidRDefault="00F516F8" w:rsidP="003E6179">
            <w:pPr>
              <w:spacing w:before="120" w:after="120" w:line="240" w:lineRule="atLeast"/>
              <w:rPr>
                <w:sz w:val="24"/>
                <w:szCs w:val="24"/>
                <w:lang w:val="nl-NL"/>
              </w:rPr>
            </w:pPr>
            <w:r w:rsidRPr="00951023">
              <w:rPr>
                <w:sz w:val="24"/>
                <w:szCs w:val="24"/>
                <w:lang w:val="nl-NL"/>
              </w:rPr>
              <w:t>Năm 201</w:t>
            </w:r>
            <w:r w:rsidR="00B70FAF">
              <w:rPr>
                <w:sz w:val="24"/>
                <w:szCs w:val="24"/>
                <w:lang w:val="nl-NL"/>
              </w:rPr>
              <w:t>6</w:t>
            </w:r>
          </w:p>
        </w:tc>
        <w:tc>
          <w:tcPr>
            <w:tcW w:w="1385" w:type="dxa"/>
          </w:tcPr>
          <w:p w:rsidR="00E14835" w:rsidRPr="007D33D3" w:rsidRDefault="00E14835" w:rsidP="00E14835">
            <w:pPr>
              <w:spacing w:before="120" w:after="120" w:line="240" w:lineRule="atLeast"/>
              <w:rPr>
                <w:sz w:val="24"/>
                <w:szCs w:val="24"/>
                <w:lang w:val="nl-NL"/>
              </w:rPr>
            </w:pPr>
            <w:r w:rsidRPr="007D33D3">
              <w:rPr>
                <w:sz w:val="24"/>
                <w:szCs w:val="24"/>
                <w:lang w:val="nl-NL"/>
              </w:rPr>
              <w:t>% tăng giảm</w:t>
            </w:r>
          </w:p>
        </w:tc>
      </w:tr>
      <w:tr w:rsidR="00E14835" w:rsidRPr="007D33D3">
        <w:trPr>
          <w:jc w:val="center"/>
        </w:trPr>
        <w:tc>
          <w:tcPr>
            <w:tcW w:w="3755" w:type="dxa"/>
          </w:tcPr>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Tổng giá trị tài sản</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Doanh thu thuần</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Lợi nhuận từ hoạt động kinh doanh</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 xml:space="preserve">Lợi nhuận khác </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Lợi nhuận trước thuế</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Lợi nhuận sau thuế</w:t>
            </w:r>
          </w:p>
          <w:p w:rsidR="00E14835" w:rsidRPr="007D33D3" w:rsidRDefault="00E14835" w:rsidP="00E14835">
            <w:pPr>
              <w:spacing w:before="120" w:line="240" w:lineRule="atLeast"/>
              <w:jc w:val="both"/>
              <w:rPr>
                <w:b w:val="0"/>
                <w:sz w:val="24"/>
                <w:szCs w:val="24"/>
                <w:lang w:val="nl-NL"/>
              </w:rPr>
            </w:pPr>
            <w:r w:rsidRPr="007D33D3">
              <w:rPr>
                <w:b w:val="0"/>
                <w:sz w:val="24"/>
                <w:szCs w:val="24"/>
                <w:lang w:val="nl-NL"/>
              </w:rPr>
              <w:t>Tỷ lệ lợi nhuận trả cổ tức</w:t>
            </w:r>
          </w:p>
        </w:tc>
        <w:tc>
          <w:tcPr>
            <w:tcW w:w="1960" w:type="dxa"/>
          </w:tcPr>
          <w:p w:rsidR="007A50D9" w:rsidRDefault="007A50D9" w:rsidP="007A50D9">
            <w:pPr>
              <w:spacing w:before="120" w:line="240" w:lineRule="atLeast"/>
              <w:jc w:val="right"/>
              <w:rPr>
                <w:b w:val="0"/>
                <w:sz w:val="24"/>
                <w:szCs w:val="24"/>
                <w:lang w:val="nl-NL"/>
              </w:rPr>
            </w:pPr>
            <w:r>
              <w:rPr>
                <w:b w:val="0"/>
                <w:sz w:val="24"/>
                <w:szCs w:val="24"/>
                <w:lang w:val="nl-NL"/>
              </w:rPr>
              <w:t>63.674.538.730</w:t>
            </w:r>
          </w:p>
          <w:p w:rsidR="007A50D9" w:rsidRDefault="007A50D9" w:rsidP="007A50D9">
            <w:pPr>
              <w:spacing w:before="120" w:line="240" w:lineRule="atLeast"/>
              <w:jc w:val="right"/>
              <w:rPr>
                <w:b w:val="0"/>
                <w:sz w:val="24"/>
                <w:szCs w:val="24"/>
                <w:lang w:val="nl-NL"/>
              </w:rPr>
            </w:pPr>
            <w:r>
              <w:rPr>
                <w:b w:val="0"/>
                <w:sz w:val="24"/>
                <w:szCs w:val="24"/>
                <w:lang w:val="nl-NL"/>
              </w:rPr>
              <w:t>131.686.879.128</w:t>
            </w:r>
          </w:p>
          <w:p w:rsidR="007A50D9" w:rsidRDefault="007A50D9" w:rsidP="007A50D9">
            <w:pPr>
              <w:spacing w:before="120" w:line="240" w:lineRule="atLeast"/>
              <w:jc w:val="right"/>
              <w:rPr>
                <w:b w:val="0"/>
                <w:sz w:val="24"/>
                <w:szCs w:val="24"/>
                <w:lang w:val="nl-NL"/>
              </w:rPr>
            </w:pPr>
            <w:r>
              <w:rPr>
                <w:b w:val="0"/>
                <w:sz w:val="24"/>
                <w:szCs w:val="24"/>
                <w:lang w:val="nl-NL"/>
              </w:rPr>
              <w:t>16.830.574.356</w:t>
            </w:r>
          </w:p>
          <w:p w:rsidR="007A50D9" w:rsidRDefault="007A50D9" w:rsidP="007A50D9">
            <w:pPr>
              <w:spacing w:before="120" w:line="240" w:lineRule="atLeast"/>
              <w:jc w:val="right"/>
              <w:rPr>
                <w:b w:val="0"/>
                <w:sz w:val="24"/>
                <w:szCs w:val="24"/>
                <w:lang w:val="nl-NL"/>
              </w:rPr>
            </w:pPr>
            <w:r>
              <w:rPr>
                <w:b w:val="0"/>
                <w:sz w:val="24"/>
                <w:szCs w:val="24"/>
                <w:lang w:val="nl-NL"/>
              </w:rPr>
              <w:t>1.760.374.976</w:t>
            </w:r>
          </w:p>
          <w:p w:rsidR="007A50D9" w:rsidRDefault="007A50D9" w:rsidP="007A50D9">
            <w:pPr>
              <w:spacing w:before="120" w:line="240" w:lineRule="atLeast"/>
              <w:jc w:val="right"/>
              <w:rPr>
                <w:b w:val="0"/>
                <w:sz w:val="24"/>
                <w:szCs w:val="24"/>
                <w:lang w:val="nl-NL"/>
              </w:rPr>
            </w:pPr>
            <w:r>
              <w:rPr>
                <w:b w:val="0"/>
                <w:sz w:val="24"/>
                <w:szCs w:val="24"/>
                <w:lang w:val="nl-NL"/>
              </w:rPr>
              <w:t>18.590.949.332</w:t>
            </w:r>
          </w:p>
          <w:p w:rsidR="007A50D9" w:rsidRDefault="007A50D9" w:rsidP="007A50D9">
            <w:pPr>
              <w:spacing w:before="120" w:line="240" w:lineRule="atLeast"/>
              <w:jc w:val="right"/>
              <w:rPr>
                <w:b w:val="0"/>
                <w:sz w:val="24"/>
                <w:szCs w:val="24"/>
                <w:lang w:val="nl-NL"/>
              </w:rPr>
            </w:pPr>
            <w:r>
              <w:rPr>
                <w:b w:val="0"/>
                <w:sz w:val="24"/>
                <w:szCs w:val="24"/>
                <w:lang w:val="nl-NL"/>
              </w:rPr>
              <w:t>14.530.114.197</w:t>
            </w:r>
          </w:p>
          <w:p w:rsidR="00CE1C66" w:rsidRPr="007D33D3" w:rsidRDefault="007A50D9" w:rsidP="007A50D9">
            <w:pPr>
              <w:spacing w:before="120" w:line="240" w:lineRule="atLeast"/>
              <w:jc w:val="right"/>
              <w:rPr>
                <w:b w:val="0"/>
                <w:sz w:val="24"/>
                <w:szCs w:val="24"/>
                <w:lang w:val="nl-NL"/>
              </w:rPr>
            </w:pPr>
            <w:r>
              <w:rPr>
                <w:b w:val="0"/>
                <w:sz w:val="24"/>
                <w:szCs w:val="24"/>
                <w:lang w:val="nl-NL"/>
              </w:rPr>
              <w:t>25%</w:t>
            </w:r>
          </w:p>
        </w:tc>
        <w:tc>
          <w:tcPr>
            <w:tcW w:w="1995" w:type="dxa"/>
          </w:tcPr>
          <w:p w:rsidR="00DF69D9" w:rsidRDefault="007A50D9" w:rsidP="00CE1C66">
            <w:pPr>
              <w:spacing w:before="120" w:line="240" w:lineRule="atLeast"/>
              <w:jc w:val="right"/>
              <w:rPr>
                <w:b w:val="0"/>
                <w:sz w:val="24"/>
                <w:szCs w:val="24"/>
                <w:lang w:val="nl-NL"/>
              </w:rPr>
            </w:pPr>
            <w:r>
              <w:rPr>
                <w:b w:val="0"/>
                <w:sz w:val="24"/>
                <w:szCs w:val="24"/>
                <w:lang w:val="nl-NL"/>
              </w:rPr>
              <w:t>61.797.202.467</w:t>
            </w:r>
          </w:p>
          <w:p w:rsidR="007A50D9" w:rsidRDefault="007A50D9" w:rsidP="00CE1C66">
            <w:pPr>
              <w:spacing w:before="120" w:line="240" w:lineRule="atLeast"/>
              <w:jc w:val="right"/>
              <w:rPr>
                <w:b w:val="0"/>
                <w:sz w:val="24"/>
                <w:szCs w:val="24"/>
                <w:lang w:val="nl-NL"/>
              </w:rPr>
            </w:pPr>
            <w:r>
              <w:rPr>
                <w:b w:val="0"/>
                <w:sz w:val="24"/>
                <w:szCs w:val="24"/>
                <w:lang w:val="nl-NL"/>
              </w:rPr>
              <w:t>115.017.783.157</w:t>
            </w:r>
          </w:p>
          <w:p w:rsidR="008F4E9A" w:rsidRDefault="008F4E9A" w:rsidP="00CE1C66">
            <w:pPr>
              <w:spacing w:before="120" w:line="240" w:lineRule="atLeast"/>
              <w:jc w:val="right"/>
              <w:rPr>
                <w:b w:val="0"/>
                <w:sz w:val="24"/>
                <w:szCs w:val="24"/>
                <w:lang w:val="nl-NL"/>
              </w:rPr>
            </w:pPr>
            <w:r>
              <w:rPr>
                <w:b w:val="0"/>
                <w:sz w:val="24"/>
                <w:szCs w:val="24"/>
                <w:lang w:val="nl-NL"/>
              </w:rPr>
              <w:t>16.623.394.389</w:t>
            </w:r>
          </w:p>
          <w:p w:rsidR="008F4E9A" w:rsidRDefault="008F4E9A" w:rsidP="00CE1C66">
            <w:pPr>
              <w:spacing w:before="120" w:line="240" w:lineRule="atLeast"/>
              <w:jc w:val="right"/>
              <w:rPr>
                <w:b w:val="0"/>
                <w:sz w:val="24"/>
                <w:szCs w:val="24"/>
                <w:lang w:val="nl-NL"/>
              </w:rPr>
            </w:pPr>
            <w:r>
              <w:rPr>
                <w:b w:val="0"/>
                <w:sz w:val="24"/>
                <w:szCs w:val="24"/>
                <w:lang w:val="nl-NL"/>
              </w:rPr>
              <w:t>254.979.713</w:t>
            </w:r>
          </w:p>
          <w:p w:rsidR="008F4E9A" w:rsidRDefault="008F4E9A" w:rsidP="00CE1C66">
            <w:pPr>
              <w:spacing w:before="120" w:line="240" w:lineRule="atLeast"/>
              <w:jc w:val="right"/>
              <w:rPr>
                <w:b w:val="0"/>
                <w:sz w:val="24"/>
                <w:szCs w:val="24"/>
                <w:lang w:val="nl-NL"/>
              </w:rPr>
            </w:pPr>
            <w:r>
              <w:rPr>
                <w:b w:val="0"/>
                <w:sz w:val="24"/>
                <w:szCs w:val="24"/>
                <w:lang w:val="nl-NL"/>
              </w:rPr>
              <w:t>16.878.374.102</w:t>
            </w:r>
          </w:p>
          <w:p w:rsidR="008F4E9A" w:rsidRDefault="008F4E9A" w:rsidP="00CE1C66">
            <w:pPr>
              <w:spacing w:before="120" w:line="240" w:lineRule="atLeast"/>
              <w:jc w:val="right"/>
              <w:rPr>
                <w:b w:val="0"/>
                <w:sz w:val="24"/>
                <w:szCs w:val="24"/>
                <w:lang w:val="nl-NL"/>
              </w:rPr>
            </w:pPr>
            <w:r>
              <w:rPr>
                <w:b w:val="0"/>
                <w:sz w:val="24"/>
                <w:szCs w:val="24"/>
                <w:lang w:val="nl-NL"/>
              </w:rPr>
              <w:t>13.503.250.585</w:t>
            </w:r>
          </w:p>
          <w:p w:rsidR="008F4E9A" w:rsidRPr="007D33D3" w:rsidRDefault="008F4E9A" w:rsidP="00CE1C66">
            <w:pPr>
              <w:spacing w:before="120" w:line="240" w:lineRule="atLeast"/>
              <w:jc w:val="right"/>
              <w:rPr>
                <w:b w:val="0"/>
                <w:sz w:val="24"/>
                <w:szCs w:val="24"/>
                <w:lang w:val="nl-NL"/>
              </w:rPr>
            </w:pPr>
            <w:r>
              <w:rPr>
                <w:b w:val="0"/>
                <w:sz w:val="24"/>
                <w:szCs w:val="24"/>
                <w:lang w:val="nl-NL"/>
              </w:rPr>
              <w:t>20%</w:t>
            </w:r>
          </w:p>
        </w:tc>
        <w:tc>
          <w:tcPr>
            <w:tcW w:w="1385" w:type="dxa"/>
          </w:tcPr>
          <w:p w:rsidR="00E14835" w:rsidRPr="007D33D3" w:rsidRDefault="007A50D9" w:rsidP="00CE1C66">
            <w:pPr>
              <w:spacing w:before="120" w:line="240" w:lineRule="atLeast"/>
              <w:jc w:val="right"/>
              <w:rPr>
                <w:b w:val="0"/>
                <w:sz w:val="24"/>
                <w:szCs w:val="24"/>
                <w:lang w:val="nl-NL"/>
              </w:rPr>
            </w:pPr>
            <w:r>
              <w:rPr>
                <w:b w:val="0"/>
                <w:sz w:val="24"/>
                <w:szCs w:val="24"/>
                <w:lang w:val="nl-NL"/>
              </w:rPr>
              <w:t>-</w:t>
            </w:r>
            <w:r w:rsidR="00DF69D9">
              <w:rPr>
                <w:b w:val="0"/>
                <w:sz w:val="24"/>
                <w:szCs w:val="24"/>
                <w:lang w:val="nl-NL"/>
              </w:rPr>
              <w:t>3</w:t>
            </w:r>
            <w:r w:rsidR="00F516F8" w:rsidRPr="007D33D3">
              <w:rPr>
                <w:b w:val="0"/>
                <w:sz w:val="24"/>
                <w:szCs w:val="24"/>
                <w:lang w:val="nl-NL"/>
              </w:rPr>
              <w:t>%</w:t>
            </w:r>
          </w:p>
          <w:p w:rsidR="00F516F8" w:rsidRPr="007D33D3" w:rsidRDefault="007A50D9" w:rsidP="00CE1C66">
            <w:pPr>
              <w:spacing w:before="120" w:line="240" w:lineRule="atLeast"/>
              <w:jc w:val="right"/>
              <w:rPr>
                <w:b w:val="0"/>
                <w:sz w:val="24"/>
                <w:szCs w:val="24"/>
                <w:lang w:val="nl-NL"/>
              </w:rPr>
            </w:pPr>
            <w:r>
              <w:rPr>
                <w:b w:val="0"/>
                <w:sz w:val="24"/>
                <w:szCs w:val="24"/>
                <w:lang w:val="nl-NL"/>
              </w:rPr>
              <w:t>-13</w:t>
            </w:r>
            <w:r w:rsidR="00F516F8" w:rsidRPr="007D33D3">
              <w:rPr>
                <w:b w:val="0"/>
                <w:sz w:val="24"/>
                <w:szCs w:val="24"/>
                <w:lang w:val="nl-NL"/>
              </w:rPr>
              <w:t>%</w:t>
            </w:r>
          </w:p>
          <w:p w:rsidR="00CE1C66" w:rsidRPr="007D33D3" w:rsidRDefault="008F4E9A" w:rsidP="00CE1C66">
            <w:pPr>
              <w:spacing w:before="120" w:line="240" w:lineRule="atLeast"/>
              <w:jc w:val="right"/>
              <w:rPr>
                <w:b w:val="0"/>
                <w:sz w:val="24"/>
                <w:szCs w:val="24"/>
                <w:lang w:val="nl-NL"/>
              </w:rPr>
            </w:pPr>
            <w:r>
              <w:rPr>
                <w:b w:val="0"/>
                <w:sz w:val="24"/>
                <w:szCs w:val="24"/>
                <w:lang w:val="nl-NL"/>
              </w:rPr>
              <w:t>-1</w:t>
            </w:r>
            <w:r w:rsidR="00CE1C66" w:rsidRPr="007D33D3">
              <w:rPr>
                <w:b w:val="0"/>
                <w:sz w:val="24"/>
                <w:szCs w:val="24"/>
                <w:lang w:val="nl-NL"/>
              </w:rPr>
              <w:t>%</w:t>
            </w:r>
          </w:p>
          <w:p w:rsidR="00CE1C66" w:rsidRPr="007D33D3" w:rsidRDefault="008F4E9A" w:rsidP="00CE1C66">
            <w:pPr>
              <w:spacing w:before="120" w:line="240" w:lineRule="atLeast"/>
              <w:jc w:val="right"/>
              <w:rPr>
                <w:b w:val="0"/>
                <w:sz w:val="24"/>
                <w:szCs w:val="24"/>
                <w:lang w:val="nl-NL"/>
              </w:rPr>
            </w:pPr>
            <w:r>
              <w:rPr>
                <w:b w:val="0"/>
                <w:sz w:val="24"/>
                <w:szCs w:val="24"/>
                <w:lang w:val="nl-NL"/>
              </w:rPr>
              <w:t>-85,5</w:t>
            </w:r>
            <w:r w:rsidR="00CE1C66" w:rsidRPr="007D33D3">
              <w:rPr>
                <w:b w:val="0"/>
                <w:sz w:val="24"/>
                <w:szCs w:val="24"/>
                <w:lang w:val="nl-NL"/>
              </w:rPr>
              <w:t>%</w:t>
            </w:r>
          </w:p>
          <w:p w:rsidR="00CE1C66" w:rsidRPr="007D33D3" w:rsidRDefault="008F4E9A" w:rsidP="00CE1C66">
            <w:pPr>
              <w:spacing w:before="120" w:line="240" w:lineRule="atLeast"/>
              <w:jc w:val="right"/>
              <w:rPr>
                <w:b w:val="0"/>
                <w:sz w:val="24"/>
                <w:szCs w:val="24"/>
                <w:lang w:val="nl-NL"/>
              </w:rPr>
            </w:pPr>
            <w:r>
              <w:rPr>
                <w:b w:val="0"/>
                <w:sz w:val="24"/>
                <w:szCs w:val="24"/>
                <w:lang w:val="nl-NL"/>
              </w:rPr>
              <w:t>-9</w:t>
            </w:r>
            <w:r w:rsidR="00CE1C66" w:rsidRPr="007D33D3">
              <w:rPr>
                <w:b w:val="0"/>
                <w:sz w:val="24"/>
                <w:szCs w:val="24"/>
                <w:lang w:val="nl-NL"/>
              </w:rPr>
              <w:t>%</w:t>
            </w:r>
          </w:p>
          <w:p w:rsidR="00CE1C66" w:rsidRPr="007D33D3" w:rsidRDefault="008F4E9A" w:rsidP="00CE1C66">
            <w:pPr>
              <w:spacing w:before="120" w:line="240" w:lineRule="atLeast"/>
              <w:jc w:val="right"/>
              <w:rPr>
                <w:b w:val="0"/>
                <w:sz w:val="24"/>
                <w:szCs w:val="24"/>
                <w:lang w:val="nl-NL"/>
              </w:rPr>
            </w:pPr>
            <w:r>
              <w:rPr>
                <w:b w:val="0"/>
                <w:sz w:val="24"/>
                <w:szCs w:val="24"/>
                <w:lang w:val="nl-NL"/>
              </w:rPr>
              <w:t>-7</w:t>
            </w:r>
            <w:r w:rsidR="00CE1C66" w:rsidRPr="007D33D3">
              <w:rPr>
                <w:b w:val="0"/>
                <w:sz w:val="24"/>
                <w:szCs w:val="24"/>
                <w:lang w:val="nl-NL"/>
              </w:rPr>
              <w:t>%</w:t>
            </w:r>
          </w:p>
          <w:p w:rsidR="00CE1C66" w:rsidRPr="007D33D3" w:rsidRDefault="008F4E9A" w:rsidP="00CE1C66">
            <w:pPr>
              <w:spacing w:before="120" w:line="240" w:lineRule="atLeast"/>
              <w:jc w:val="right"/>
              <w:rPr>
                <w:b w:val="0"/>
                <w:sz w:val="24"/>
                <w:szCs w:val="24"/>
                <w:lang w:val="nl-NL"/>
              </w:rPr>
            </w:pPr>
            <w:r>
              <w:rPr>
                <w:b w:val="0"/>
                <w:sz w:val="24"/>
                <w:szCs w:val="24"/>
                <w:lang w:val="nl-NL"/>
              </w:rPr>
              <w:t>-20</w:t>
            </w:r>
            <w:r w:rsidR="00CE1C66" w:rsidRPr="007D33D3">
              <w:rPr>
                <w:b w:val="0"/>
                <w:sz w:val="24"/>
                <w:szCs w:val="24"/>
                <w:lang w:val="nl-NL"/>
              </w:rPr>
              <w:t>%</w:t>
            </w:r>
          </w:p>
        </w:tc>
      </w:tr>
    </w:tbl>
    <w:p w:rsidR="00E14835" w:rsidRPr="007D33D3" w:rsidRDefault="00E14835" w:rsidP="00930F6D">
      <w:pPr>
        <w:spacing w:before="120" w:after="120" w:line="240" w:lineRule="atLeast"/>
        <w:jc w:val="both"/>
        <w:rPr>
          <w:b w:val="0"/>
          <w:sz w:val="24"/>
          <w:szCs w:val="24"/>
          <w:lang w:val="nl-NL"/>
        </w:rPr>
      </w:pPr>
    </w:p>
    <w:p w:rsidR="00E14835" w:rsidRPr="004D7307" w:rsidRDefault="00E14835" w:rsidP="00714323">
      <w:pPr>
        <w:numPr>
          <w:ilvl w:val="0"/>
          <w:numId w:val="14"/>
        </w:numPr>
        <w:spacing w:after="120" w:line="240" w:lineRule="auto"/>
        <w:ind w:left="120" w:firstLine="0"/>
        <w:jc w:val="both"/>
        <w:rPr>
          <w:i/>
          <w:sz w:val="24"/>
          <w:szCs w:val="24"/>
          <w:lang w:val="nl-NL"/>
        </w:rPr>
      </w:pPr>
      <w:r w:rsidRPr="004D7307">
        <w:rPr>
          <w:i/>
          <w:sz w:val="24"/>
          <w:szCs w:val="24"/>
          <w:lang w:val="nl-NL"/>
        </w:rPr>
        <w:t xml:space="preserve">Các chỉ tiêu tài chính chủ yếu </w:t>
      </w:r>
    </w:p>
    <w:p w:rsidR="00E14835" w:rsidRPr="007D33D3" w:rsidRDefault="00E14835" w:rsidP="00E14835">
      <w:pPr>
        <w:spacing w:line="240" w:lineRule="auto"/>
        <w:jc w:val="both"/>
        <w:rPr>
          <w:b w:val="0"/>
          <w:i/>
          <w:sz w:val="24"/>
          <w:szCs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0"/>
        <w:gridCol w:w="1400"/>
        <w:gridCol w:w="1400"/>
        <w:gridCol w:w="1260"/>
      </w:tblGrid>
      <w:tr w:rsidR="00E14835" w:rsidRPr="007D33D3">
        <w:tc>
          <w:tcPr>
            <w:tcW w:w="4900" w:type="dxa"/>
          </w:tcPr>
          <w:p w:rsidR="00E14835" w:rsidRPr="007D33D3" w:rsidRDefault="00E14835" w:rsidP="00E14835">
            <w:pPr>
              <w:spacing w:before="120" w:after="120" w:line="240" w:lineRule="atLeast"/>
              <w:rPr>
                <w:sz w:val="24"/>
                <w:szCs w:val="24"/>
                <w:lang w:val="nl-NL"/>
              </w:rPr>
            </w:pPr>
            <w:r w:rsidRPr="007D33D3">
              <w:rPr>
                <w:sz w:val="24"/>
                <w:szCs w:val="24"/>
                <w:lang w:val="nl-NL"/>
              </w:rPr>
              <w:lastRenderedPageBreak/>
              <w:t>Các chỉ tiêu</w:t>
            </w:r>
          </w:p>
        </w:tc>
        <w:tc>
          <w:tcPr>
            <w:tcW w:w="1400" w:type="dxa"/>
          </w:tcPr>
          <w:p w:rsidR="00E14835" w:rsidRPr="007D33D3" w:rsidRDefault="00CE1C66" w:rsidP="00E14835">
            <w:pPr>
              <w:spacing w:before="120" w:after="120" w:line="240" w:lineRule="atLeast"/>
              <w:rPr>
                <w:sz w:val="24"/>
                <w:szCs w:val="24"/>
                <w:lang w:val="nl-NL"/>
              </w:rPr>
            </w:pPr>
            <w:r w:rsidRPr="007D33D3">
              <w:rPr>
                <w:sz w:val="24"/>
                <w:szCs w:val="24"/>
                <w:lang w:val="nl-NL"/>
              </w:rPr>
              <w:t>Năm 201</w:t>
            </w:r>
            <w:r w:rsidR="008F4E9A">
              <w:rPr>
                <w:sz w:val="24"/>
                <w:szCs w:val="24"/>
                <w:lang w:val="nl-NL"/>
              </w:rPr>
              <w:t>5</w:t>
            </w:r>
          </w:p>
        </w:tc>
        <w:tc>
          <w:tcPr>
            <w:tcW w:w="1400" w:type="dxa"/>
          </w:tcPr>
          <w:p w:rsidR="00E14835" w:rsidRPr="007D33D3" w:rsidRDefault="00CE1C66" w:rsidP="00E14835">
            <w:pPr>
              <w:spacing w:before="120" w:after="120" w:line="240" w:lineRule="atLeast"/>
              <w:rPr>
                <w:sz w:val="24"/>
                <w:szCs w:val="24"/>
                <w:lang w:val="nl-NL"/>
              </w:rPr>
            </w:pPr>
            <w:r w:rsidRPr="00951023">
              <w:rPr>
                <w:sz w:val="24"/>
                <w:szCs w:val="24"/>
                <w:lang w:val="nl-NL"/>
              </w:rPr>
              <w:t>Năm 201</w:t>
            </w:r>
            <w:r w:rsidR="008F4E9A">
              <w:rPr>
                <w:sz w:val="24"/>
                <w:szCs w:val="24"/>
                <w:lang w:val="nl-NL"/>
              </w:rPr>
              <w:t>6</w:t>
            </w:r>
          </w:p>
        </w:tc>
        <w:tc>
          <w:tcPr>
            <w:tcW w:w="1260" w:type="dxa"/>
          </w:tcPr>
          <w:p w:rsidR="00E14835" w:rsidRPr="007D33D3" w:rsidRDefault="00E14835" w:rsidP="00E14835">
            <w:pPr>
              <w:spacing w:before="120" w:after="120" w:line="240" w:lineRule="atLeast"/>
              <w:rPr>
                <w:sz w:val="24"/>
                <w:szCs w:val="24"/>
                <w:lang w:val="nl-NL"/>
              </w:rPr>
            </w:pPr>
            <w:r w:rsidRPr="007D33D3">
              <w:rPr>
                <w:sz w:val="24"/>
                <w:szCs w:val="24"/>
                <w:lang w:val="nl-NL"/>
              </w:rPr>
              <w:t>Ghi chú</w:t>
            </w:r>
          </w:p>
        </w:tc>
      </w:tr>
      <w:tr w:rsidR="00E14835" w:rsidRPr="007D33D3">
        <w:tc>
          <w:tcPr>
            <w:tcW w:w="4900" w:type="dxa"/>
          </w:tcPr>
          <w:p w:rsidR="00E14835" w:rsidRPr="00930F6D" w:rsidRDefault="00E14835" w:rsidP="00E14835">
            <w:pPr>
              <w:tabs>
                <w:tab w:val="num" w:pos="360"/>
              </w:tabs>
              <w:spacing w:before="120" w:line="240" w:lineRule="atLeast"/>
              <w:ind w:left="360" w:hanging="360"/>
              <w:jc w:val="left"/>
              <w:rPr>
                <w:b w:val="0"/>
                <w:i/>
                <w:sz w:val="24"/>
                <w:szCs w:val="24"/>
                <w:u w:val="single"/>
                <w:lang w:val="nl-NL"/>
              </w:rPr>
            </w:pPr>
            <w:r w:rsidRPr="00930F6D">
              <w:rPr>
                <w:b w:val="0"/>
                <w:i/>
                <w:sz w:val="24"/>
                <w:szCs w:val="24"/>
                <w:u w:val="single"/>
                <w:lang w:val="nl-NL"/>
              </w:rPr>
              <w:t>Chỉ tiêu về khả năng thanh toán</w:t>
            </w:r>
          </w:p>
          <w:p w:rsidR="00E14835" w:rsidRPr="007D33D3" w:rsidRDefault="00E14835" w:rsidP="00E14835">
            <w:pPr>
              <w:numPr>
                <w:ilvl w:val="0"/>
                <w:numId w:val="3"/>
              </w:numPr>
              <w:spacing w:before="120" w:line="240" w:lineRule="atLeast"/>
              <w:jc w:val="left"/>
              <w:rPr>
                <w:b w:val="0"/>
                <w:sz w:val="24"/>
                <w:szCs w:val="24"/>
                <w:lang w:val="nl-NL"/>
              </w:rPr>
            </w:pPr>
            <w:r w:rsidRPr="007D33D3">
              <w:rPr>
                <w:b w:val="0"/>
                <w:sz w:val="24"/>
                <w:szCs w:val="24"/>
                <w:lang w:val="nl-NL"/>
              </w:rPr>
              <w:t>Hệ số thanh toán ngắn hạn:</w:t>
            </w:r>
          </w:p>
          <w:p w:rsidR="00E14835" w:rsidRPr="007D33D3" w:rsidRDefault="00E14835" w:rsidP="00E14835">
            <w:pPr>
              <w:spacing w:before="120" w:line="240" w:lineRule="atLeast"/>
              <w:ind w:left="340"/>
              <w:rPr>
                <w:b w:val="0"/>
                <w:sz w:val="24"/>
                <w:szCs w:val="24"/>
                <w:lang w:val="nl-NL"/>
              </w:rPr>
            </w:pPr>
            <w:r w:rsidRPr="007D33D3">
              <w:rPr>
                <w:b w:val="0"/>
                <w:sz w:val="24"/>
                <w:szCs w:val="24"/>
                <w:lang w:val="nl-NL"/>
              </w:rPr>
              <w:t>TSLĐ/Nợ ngắn hạn</w:t>
            </w:r>
          </w:p>
          <w:p w:rsidR="00E14835" w:rsidRPr="007D33D3" w:rsidRDefault="00E14835" w:rsidP="00E14835">
            <w:pPr>
              <w:numPr>
                <w:ilvl w:val="0"/>
                <w:numId w:val="10"/>
              </w:numPr>
              <w:spacing w:before="120" w:line="240" w:lineRule="atLeast"/>
              <w:jc w:val="left"/>
              <w:rPr>
                <w:b w:val="0"/>
                <w:sz w:val="24"/>
                <w:szCs w:val="24"/>
                <w:lang w:val="nl-NL"/>
              </w:rPr>
            </w:pPr>
            <w:r w:rsidRPr="007D33D3">
              <w:rPr>
                <w:b w:val="0"/>
                <w:sz w:val="24"/>
                <w:szCs w:val="24"/>
                <w:lang w:val="nl-NL"/>
              </w:rPr>
              <w:t>Hệ số thanh toán nhanh:</w:t>
            </w:r>
          </w:p>
          <w:p w:rsidR="00E14835" w:rsidRPr="007D33D3" w:rsidRDefault="00E14835" w:rsidP="00E14835">
            <w:pPr>
              <w:spacing w:before="120" w:line="240" w:lineRule="atLeast"/>
              <w:rPr>
                <w:b w:val="0"/>
                <w:sz w:val="24"/>
                <w:szCs w:val="24"/>
                <w:u w:val="single"/>
                <w:lang w:val="nl-NL"/>
              </w:rPr>
            </w:pPr>
            <w:r w:rsidRPr="007D33D3">
              <w:rPr>
                <w:b w:val="0"/>
                <w:sz w:val="24"/>
                <w:szCs w:val="24"/>
                <w:u w:val="single"/>
                <w:lang w:val="nl-NL"/>
              </w:rPr>
              <w:t>TSLĐ - Hàng tồn kho</w:t>
            </w:r>
          </w:p>
          <w:p w:rsidR="00E14835" w:rsidRPr="007D33D3" w:rsidRDefault="00E14835" w:rsidP="00E14835">
            <w:pPr>
              <w:spacing w:before="120" w:line="240" w:lineRule="atLeast"/>
              <w:rPr>
                <w:b w:val="0"/>
                <w:sz w:val="24"/>
                <w:szCs w:val="24"/>
                <w:lang w:val="nl-NL"/>
              </w:rPr>
            </w:pPr>
            <w:r w:rsidRPr="007D33D3">
              <w:rPr>
                <w:b w:val="0"/>
                <w:sz w:val="24"/>
                <w:szCs w:val="24"/>
                <w:lang w:val="nl-NL"/>
              </w:rPr>
              <w:t>Nợ ngắn hạn</w:t>
            </w:r>
          </w:p>
        </w:tc>
        <w:tc>
          <w:tcPr>
            <w:tcW w:w="1400" w:type="dxa"/>
          </w:tcPr>
          <w:p w:rsidR="00E14835" w:rsidRPr="007D33D3" w:rsidRDefault="00E14835" w:rsidP="00CE1C66">
            <w:pPr>
              <w:spacing w:before="120" w:line="240" w:lineRule="atLeast"/>
              <w:jc w:val="right"/>
              <w:rPr>
                <w:b w:val="0"/>
                <w:sz w:val="24"/>
                <w:szCs w:val="24"/>
                <w:lang w:val="nl-NL"/>
              </w:rPr>
            </w:pPr>
          </w:p>
          <w:p w:rsidR="008F4E9A" w:rsidRDefault="008F4E9A" w:rsidP="008F4E9A">
            <w:pPr>
              <w:spacing w:before="120" w:line="240" w:lineRule="atLeast"/>
              <w:jc w:val="right"/>
              <w:rPr>
                <w:b w:val="0"/>
                <w:sz w:val="24"/>
                <w:szCs w:val="24"/>
                <w:lang w:val="nl-NL"/>
              </w:rPr>
            </w:pPr>
            <w:r>
              <w:rPr>
                <w:b w:val="0"/>
                <w:sz w:val="24"/>
                <w:szCs w:val="24"/>
                <w:lang w:val="nl-NL"/>
              </w:rPr>
              <w:t>3.29</w:t>
            </w:r>
          </w:p>
          <w:p w:rsidR="00162169" w:rsidRPr="007D33D3" w:rsidRDefault="00162169" w:rsidP="00162169">
            <w:pPr>
              <w:spacing w:before="120" w:line="240" w:lineRule="atLeast"/>
              <w:jc w:val="right"/>
              <w:rPr>
                <w:b w:val="0"/>
                <w:sz w:val="24"/>
                <w:szCs w:val="24"/>
                <w:lang w:val="nl-NL"/>
              </w:rPr>
            </w:pPr>
          </w:p>
          <w:p w:rsidR="00162169" w:rsidRPr="007D33D3" w:rsidRDefault="00162169" w:rsidP="00162169">
            <w:pPr>
              <w:spacing w:before="120" w:line="240" w:lineRule="atLeast"/>
              <w:jc w:val="right"/>
              <w:rPr>
                <w:b w:val="0"/>
                <w:sz w:val="24"/>
                <w:szCs w:val="24"/>
                <w:lang w:val="nl-NL"/>
              </w:rPr>
            </w:pPr>
          </w:p>
          <w:p w:rsidR="00CE1C66" w:rsidRPr="007D33D3" w:rsidRDefault="008F4E9A" w:rsidP="00CE1C66">
            <w:pPr>
              <w:spacing w:before="120" w:line="240" w:lineRule="atLeast"/>
              <w:jc w:val="right"/>
              <w:rPr>
                <w:b w:val="0"/>
                <w:sz w:val="24"/>
                <w:szCs w:val="24"/>
                <w:lang w:val="nl-NL"/>
              </w:rPr>
            </w:pPr>
            <w:r>
              <w:rPr>
                <w:b w:val="0"/>
                <w:sz w:val="24"/>
                <w:szCs w:val="24"/>
                <w:lang w:val="nl-NL"/>
              </w:rPr>
              <w:t>0.95</w:t>
            </w:r>
          </w:p>
        </w:tc>
        <w:tc>
          <w:tcPr>
            <w:tcW w:w="1400" w:type="dxa"/>
          </w:tcPr>
          <w:p w:rsidR="00E14835" w:rsidRPr="007D33D3" w:rsidRDefault="00E14835" w:rsidP="00CE1C66">
            <w:pPr>
              <w:spacing w:before="120" w:line="240" w:lineRule="atLeast"/>
              <w:jc w:val="right"/>
              <w:rPr>
                <w:b w:val="0"/>
                <w:sz w:val="24"/>
                <w:szCs w:val="24"/>
                <w:lang w:val="nl-NL"/>
              </w:rPr>
            </w:pPr>
          </w:p>
          <w:p w:rsidR="00543579" w:rsidRDefault="008F4E9A" w:rsidP="00CE1C66">
            <w:pPr>
              <w:spacing w:before="120" w:line="240" w:lineRule="atLeast"/>
              <w:jc w:val="right"/>
              <w:rPr>
                <w:b w:val="0"/>
                <w:sz w:val="24"/>
                <w:szCs w:val="24"/>
                <w:lang w:val="nl-NL"/>
              </w:rPr>
            </w:pPr>
            <w:r>
              <w:rPr>
                <w:b w:val="0"/>
                <w:sz w:val="24"/>
                <w:szCs w:val="24"/>
                <w:lang w:val="nl-NL"/>
              </w:rPr>
              <w:t>2.96</w:t>
            </w:r>
          </w:p>
          <w:p w:rsidR="00543579" w:rsidRDefault="00543579" w:rsidP="00CE1C66">
            <w:pPr>
              <w:spacing w:before="120" w:line="240" w:lineRule="atLeast"/>
              <w:jc w:val="right"/>
              <w:rPr>
                <w:b w:val="0"/>
                <w:sz w:val="24"/>
                <w:szCs w:val="24"/>
                <w:lang w:val="nl-NL"/>
              </w:rPr>
            </w:pPr>
          </w:p>
          <w:p w:rsidR="00816708" w:rsidRDefault="00816708" w:rsidP="00CE1C66">
            <w:pPr>
              <w:spacing w:before="120" w:line="240" w:lineRule="atLeast"/>
              <w:jc w:val="right"/>
              <w:rPr>
                <w:b w:val="0"/>
                <w:sz w:val="24"/>
                <w:szCs w:val="24"/>
                <w:lang w:val="nl-NL"/>
              </w:rPr>
            </w:pPr>
          </w:p>
          <w:p w:rsidR="008F4E9A" w:rsidRPr="007D33D3" w:rsidRDefault="008F4E9A" w:rsidP="00CE1C66">
            <w:pPr>
              <w:spacing w:before="120" w:line="240" w:lineRule="atLeast"/>
              <w:jc w:val="right"/>
              <w:rPr>
                <w:b w:val="0"/>
                <w:sz w:val="24"/>
                <w:szCs w:val="24"/>
                <w:lang w:val="nl-NL"/>
              </w:rPr>
            </w:pPr>
            <w:r>
              <w:rPr>
                <w:b w:val="0"/>
                <w:sz w:val="24"/>
                <w:szCs w:val="24"/>
                <w:lang w:val="nl-NL"/>
              </w:rPr>
              <w:t>0.83</w:t>
            </w:r>
          </w:p>
        </w:tc>
        <w:tc>
          <w:tcPr>
            <w:tcW w:w="1260" w:type="dxa"/>
          </w:tcPr>
          <w:p w:rsidR="00E14835" w:rsidRPr="007D33D3" w:rsidRDefault="00E14835" w:rsidP="00E14835">
            <w:pPr>
              <w:spacing w:before="120" w:line="240" w:lineRule="atLeast"/>
              <w:jc w:val="both"/>
              <w:rPr>
                <w:b w:val="0"/>
                <w:sz w:val="24"/>
                <w:szCs w:val="24"/>
                <w:lang w:val="nl-NL"/>
              </w:rPr>
            </w:pPr>
          </w:p>
        </w:tc>
      </w:tr>
      <w:tr w:rsidR="00E14835" w:rsidRPr="007D33D3">
        <w:tc>
          <w:tcPr>
            <w:tcW w:w="4900" w:type="dxa"/>
          </w:tcPr>
          <w:p w:rsidR="00E14835" w:rsidRPr="00930F6D" w:rsidRDefault="00E14835" w:rsidP="00E14835">
            <w:pPr>
              <w:tabs>
                <w:tab w:val="num" w:pos="360"/>
              </w:tabs>
              <w:spacing w:before="120" w:line="240" w:lineRule="atLeast"/>
              <w:ind w:left="360" w:hanging="360"/>
              <w:jc w:val="both"/>
              <w:rPr>
                <w:b w:val="0"/>
                <w:i/>
                <w:sz w:val="24"/>
                <w:szCs w:val="24"/>
                <w:u w:val="single"/>
                <w:lang w:val="nl-NL"/>
              </w:rPr>
            </w:pPr>
            <w:r w:rsidRPr="00930F6D">
              <w:rPr>
                <w:b w:val="0"/>
                <w:i/>
                <w:sz w:val="24"/>
                <w:szCs w:val="24"/>
                <w:u w:val="single"/>
                <w:lang w:val="nl-NL"/>
              </w:rPr>
              <w:t>Chỉ tiêu về cơ cấu vốn</w:t>
            </w:r>
          </w:p>
          <w:p w:rsidR="00E14835" w:rsidRPr="007D33D3" w:rsidRDefault="00E14835" w:rsidP="00E14835">
            <w:pPr>
              <w:numPr>
                <w:ilvl w:val="0"/>
                <w:numId w:val="4"/>
              </w:numPr>
              <w:spacing w:before="120" w:line="240" w:lineRule="atLeast"/>
              <w:jc w:val="both"/>
              <w:rPr>
                <w:b w:val="0"/>
                <w:sz w:val="24"/>
                <w:szCs w:val="24"/>
                <w:lang w:val="nl-NL"/>
              </w:rPr>
            </w:pPr>
            <w:r w:rsidRPr="007D33D3">
              <w:rPr>
                <w:b w:val="0"/>
                <w:sz w:val="24"/>
                <w:szCs w:val="24"/>
                <w:lang w:val="nl-NL"/>
              </w:rPr>
              <w:t>Hệ số Nợ/Tổng tài sản</w:t>
            </w:r>
          </w:p>
          <w:p w:rsidR="00E14835" w:rsidRPr="007D33D3" w:rsidRDefault="00E14835" w:rsidP="00E14835">
            <w:pPr>
              <w:numPr>
                <w:ilvl w:val="0"/>
                <w:numId w:val="9"/>
              </w:numPr>
              <w:spacing w:before="120" w:line="240" w:lineRule="atLeast"/>
              <w:jc w:val="both"/>
              <w:rPr>
                <w:b w:val="0"/>
                <w:sz w:val="24"/>
                <w:szCs w:val="24"/>
                <w:lang w:val="nl-NL"/>
              </w:rPr>
            </w:pPr>
            <w:r w:rsidRPr="007D33D3">
              <w:rPr>
                <w:b w:val="0"/>
                <w:sz w:val="24"/>
                <w:szCs w:val="24"/>
                <w:lang w:val="nl-NL"/>
              </w:rPr>
              <w:t>Hệ số Nợ/Vốn chủ sở hữu</w:t>
            </w:r>
          </w:p>
        </w:tc>
        <w:tc>
          <w:tcPr>
            <w:tcW w:w="1400" w:type="dxa"/>
          </w:tcPr>
          <w:p w:rsidR="00E14835" w:rsidRPr="007D33D3" w:rsidRDefault="00E14835" w:rsidP="00CE1C66">
            <w:pPr>
              <w:spacing w:before="120" w:line="240" w:lineRule="atLeast"/>
              <w:jc w:val="right"/>
              <w:rPr>
                <w:b w:val="0"/>
                <w:sz w:val="24"/>
                <w:szCs w:val="24"/>
                <w:lang w:val="nl-NL"/>
              </w:rPr>
            </w:pPr>
          </w:p>
          <w:p w:rsidR="00816708" w:rsidRDefault="008F4E9A" w:rsidP="00816708">
            <w:pPr>
              <w:spacing w:before="120" w:line="240" w:lineRule="atLeast"/>
              <w:jc w:val="right"/>
              <w:rPr>
                <w:b w:val="0"/>
                <w:sz w:val="24"/>
                <w:szCs w:val="24"/>
                <w:lang w:val="nl-NL"/>
              </w:rPr>
            </w:pPr>
            <w:r>
              <w:rPr>
                <w:b w:val="0"/>
                <w:sz w:val="24"/>
                <w:szCs w:val="24"/>
                <w:lang w:val="nl-NL"/>
              </w:rPr>
              <w:t>0.28</w:t>
            </w:r>
          </w:p>
          <w:p w:rsidR="00CE1C66" w:rsidRPr="007D33D3" w:rsidRDefault="00816708" w:rsidP="00816708">
            <w:pPr>
              <w:spacing w:before="120" w:line="240" w:lineRule="atLeast"/>
              <w:jc w:val="right"/>
              <w:rPr>
                <w:b w:val="0"/>
                <w:sz w:val="24"/>
                <w:szCs w:val="24"/>
                <w:lang w:val="nl-NL"/>
              </w:rPr>
            </w:pPr>
            <w:r>
              <w:rPr>
                <w:b w:val="0"/>
                <w:sz w:val="24"/>
                <w:szCs w:val="24"/>
                <w:lang w:val="nl-NL"/>
              </w:rPr>
              <w:t>0.</w:t>
            </w:r>
            <w:r w:rsidR="008F4E9A">
              <w:rPr>
                <w:b w:val="0"/>
                <w:sz w:val="24"/>
                <w:szCs w:val="24"/>
                <w:lang w:val="nl-NL"/>
              </w:rPr>
              <w:t>39</w:t>
            </w:r>
          </w:p>
        </w:tc>
        <w:tc>
          <w:tcPr>
            <w:tcW w:w="1400" w:type="dxa"/>
          </w:tcPr>
          <w:p w:rsidR="00E14835" w:rsidRPr="007D33D3" w:rsidRDefault="00E14835" w:rsidP="00CE1C66">
            <w:pPr>
              <w:spacing w:before="120" w:line="240" w:lineRule="atLeast"/>
              <w:jc w:val="right"/>
              <w:rPr>
                <w:b w:val="0"/>
                <w:sz w:val="24"/>
                <w:szCs w:val="24"/>
                <w:lang w:val="nl-NL"/>
              </w:rPr>
            </w:pPr>
          </w:p>
          <w:p w:rsidR="00543579" w:rsidRDefault="008F4E9A" w:rsidP="00CE1C66">
            <w:pPr>
              <w:spacing w:before="120" w:line="240" w:lineRule="atLeast"/>
              <w:jc w:val="right"/>
              <w:rPr>
                <w:b w:val="0"/>
                <w:sz w:val="24"/>
                <w:szCs w:val="24"/>
                <w:lang w:val="nl-NL"/>
              </w:rPr>
            </w:pPr>
            <w:r>
              <w:rPr>
                <w:b w:val="0"/>
                <w:sz w:val="24"/>
                <w:szCs w:val="24"/>
                <w:lang w:val="nl-NL"/>
              </w:rPr>
              <w:t>0.15</w:t>
            </w:r>
          </w:p>
          <w:p w:rsidR="00816708" w:rsidRPr="007D33D3" w:rsidRDefault="00816708" w:rsidP="00CE1C66">
            <w:pPr>
              <w:spacing w:before="120" w:line="240" w:lineRule="atLeast"/>
              <w:jc w:val="right"/>
              <w:rPr>
                <w:b w:val="0"/>
                <w:sz w:val="24"/>
                <w:szCs w:val="24"/>
                <w:lang w:val="nl-NL"/>
              </w:rPr>
            </w:pPr>
            <w:r>
              <w:rPr>
                <w:b w:val="0"/>
                <w:sz w:val="24"/>
                <w:szCs w:val="24"/>
                <w:lang w:val="nl-NL"/>
              </w:rPr>
              <w:t>0.</w:t>
            </w:r>
            <w:r w:rsidR="008F4E9A">
              <w:rPr>
                <w:b w:val="0"/>
                <w:sz w:val="24"/>
                <w:szCs w:val="24"/>
                <w:lang w:val="nl-NL"/>
              </w:rPr>
              <w:t>17</w:t>
            </w:r>
          </w:p>
        </w:tc>
        <w:tc>
          <w:tcPr>
            <w:tcW w:w="1260" w:type="dxa"/>
          </w:tcPr>
          <w:p w:rsidR="00E14835" w:rsidRPr="007D33D3" w:rsidRDefault="00E14835" w:rsidP="00E14835">
            <w:pPr>
              <w:spacing w:before="120" w:line="240" w:lineRule="atLeast"/>
              <w:jc w:val="both"/>
              <w:rPr>
                <w:b w:val="0"/>
                <w:sz w:val="24"/>
                <w:szCs w:val="24"/>
                <w:lang w:val="nl-NL"/>
              </w:rPr>
            </w:pPr>
          </w:p>
        </w:tc>
      </w:tr>
      <w:tr w:rsidR="00E14835" w:rsidRPr="007D33D3">
        <w:tc>
          <w:tcPr>
            <w:tcW w:w="4900" w:type="dxa"/>
            <w:tcBorders>
              <w:bottom w:val="nil"/>
            </w:tcBorders>
          </w:tcPr>
          <w:p w:rsidR="00E14835" w:rsidRPr="00930F6D" w:rsidRDefault="00E14835" w:rsidP="00E14835">
            <w:pPr>
              <w:tabs>
                <w:tab w:val="num" w:pos="360"/>
              </w:tabs>
              <w:spacing w:before="120" w:line="240" w:lineRule="atLeast"/>
              <w:ind w:left="360" w:hanging="360"/>
              <w:jc w:val="both"/>
              <w:rPr>
                <w:b w:val="0"/>
                <w:i/>
                <w:sz w:val="24"/>
                <w:szCs w:val="24"/>
                <w:u w:val="single"/>
                <w:lang w:val="nl-NL"/>
              </w:rPr>
            </w:pPr>
            <w:r w:rsidRPr="00930F6D">
              <w:rPr>
                <w:b w:val="0"/>
                <w:i/>
                <w:sz w:val="24"/>
                <w:szCs w:val="24"/>
                <w:u w:val="single"/>
                <w:lang w:val="nl-NL"/>
              </w:rPr>
              <w:t>Chỉ tiêu về năng lực hoạt động</w:t>
            </w:r>
          </w:p>
          <w:p w:rsidR="00E14835" w:rsidRPr="007D33D3" w:rsidRDefault="00E14835" w:rsidP="00E14835">
            <w:pPr>
              <w:numPr>
                <w:ilvl w:val="0"/>
                <w:numId w:val="5"/>
              </w:numPr>
              <w:spacing w:before="120" w:line="240" w:lineRule="atLeast"/>
              <w:jc w:val="both"/>
              <w:rPr>
                <w:b w:val="0"/>
                <w:sz w:val="24"/>
                <w:szCs w:val="24"/>
                <w:lang w:val="nl-NL"/>
              </w:rPr>
            </w:pPr>
            <w:r w:rsidRPr="007D33D3">
              <w:rPr>
                <w:b w:val="0"/>
                <w:sz w:val="24"/>
                <w:szCs w:val="24"/>
                <w:lang w:val="nl-NL"/>
              </w:rPr>
              <w:t>Vòng quay hàng tồn kho:</w:t>
            </w:r>
          </w:p>
          <w:p w:rsidR="00E14835" w:rsidRPr="007D33D3" w:rsidRDefault="00E14835" w:rsidP="00E14835">
            <w:pPr>
              <w:spacing w:before="120" w:line="240" w:lineRule="atLeast"/>
              <w:rPr>
                <w:b w:val="0"/>
                <w:sz w:val="24"/>
                <w:szCs w:val="24"/>
                <w:u w:val="single"/>
                <w:lang w:val="nl-NL"/>
              </w:rPr>
            </w:pPr>
            <w:r w:rsidRPr="007D33D3">
              <w:rPr>
                <w:b w:val="0"/>
                <w:sz w:val="24"/>
                <w:szCs w:val="24"/>
                <w:u w:val="single"/>
                <w:lang w:val="nl-NL"/>
              </w:rPr>
              <w:t xml:space="preserve">Giá vốn hàng bán    </w:t>
            </w:r>
          </w:p>
          <w:p w:rsidR="00E14835" w:rsidRPr="007D33D3" w:rsidRDefault="00E14835" w:rsidP="00E14835">
            <w:pPr>
              <w:spacing w:before="120" w:line="240" w:lineRule="atLeast"/>
              <w:rPr>
                <w:b w:val="0"/>
                <w:sz w:val="24"/>
                <w:szCs w:val="24"/>
                <w:lang w:val="nl-NL"/>
              </w:rPr>
            </w:pPr>
            <w:r w:rsidRPr="007D33D3">
              <w:rPr>
                <w:b w:val="0"/>
                <w:sz w:val="24"/>
                <w:szCs w:val="24"/>
                <w:lang w:val="nl-NL"/>
              </w:rPr>
              <w:t>Hàng tồn kho bình quân</w:t>
            </w:r>
          </w:p>
          <w:p w:rsidR="00E14835" w:rsidRPr="007D33D3" w:rsidRDefault="00E14835" w:rsidP="00E14835">
            <w:pPr>
              <w:numPr>
                <w:ilvl w:val="0"/>
                <w:numId w:val="8"/>
              </w:numPr>
              <w:spacing w:before="120" w:line="240" w:lineRule="atLeast"/>
              <w:jc w:val="both"/>
              <w:rPr>
                <w:b w:val="0"/>
                <w:sz w:val="24"/>
                <w:szCs w:val="24"/>
                <w:lang w:val="nl-NL"/>
              </w:rPr>
            </w:pPr>
            <w:r w:rsidRPr="007D33D3">
              <w:rPr>
                <w:b w:val="0"/>
                <w:sz w:val="24"/>
                <w:szCs w:val="24"/>
                <w:lang w:val="nl-NL"/>
              </w:rPr>
              <w:t xml:space="preserve">Doanh thu thuần/Tổng tài sản </w:t>
            </w:r>
          </w:p>
        </w:tc>
        <w:tc>
          <w:tcPr>
            <w:tcW w:w="1400" w:type="dxa"/>
            <w:tcBorders>
              <w:bottom w:val="nil"/>
            </w:tcBorders>
          </w:tcPr>
          <w:p w:rsidR="00E14835" w:rsidRPr="007D33D3" w:rsidRDefault="00E14835" w:rsidP="00CE1C66">
            <w:pPr>
              <w:spacing w:before="120" w:line="240" w:lineRule="atLeast"/>
              <w:jc w:val="right"/>
              <w:rPr>
                <w:b w:val="0"/>
                <w:sz w:val="24"/>
                <w:szCs w:val="24"/>
                <w:lang w:val="nl-NL"/>
              </w:rPr>
            </w:pPr>
          </w:p>
          <w:p w:rsidR="00CE1C66" w:rsidRPr="007D33D3" w:rsidRDefault="00CE1C66" w:rsidP="00CE1C66">
            <w:pPr>
              <w:spacing w:before="120" w:line="240" w:lineRule="atLeast"/>
              <w:jc w:val="right"/>
              <w:rPr>
                <w:b w:val="0"/>
                <w:sz w:val="24"/>
                <w:szCs w:val="24"/>
                <w:lang w:val="nl-NL"/>
              </w:rPr>
            </w:pPr>
          </w:p>
          <w:p w:rsidR="00816708" w:rsidRDefault="008F4E9A" w:rsidP="00816708">
            <w:pPr>
              <w:spacing w:before="120" w:line="240" w:lineRule="atLeast"/>
              <w:jc w:val="right"/>
              <w:rPr>
                <w:b w:val="0"/>
                <w:sz w:val="24"/>
                <w:szCs w:val="24"/>
                <w:lang w:val="nl-NL"/>
              </w:rPr>
            </w:pPr>
            <w:r>
              <w:rPr>
                <w:b w:val="0"/>
                <w:sz w:val="24"/>
                <w:szCs w:val="24"/>
                <w:lang w:val="nl-NL"/>
              </w:rPr>
              <w:t>39.2</w:t>
            </w:r>
          </w:p>
          <w:p w:rsidR="00816708" w:rsidRDefault="00816708" w:rsidP="00816708">
            <w:pPr>
              <w:spacing w:before="120" w:line="240" w:lineRule="atLeast"/>
              <w:jc w:val="right"/>
              <w:rPr>
                <w:b w:val="0"/>
                <w:sz w:val="24"/>
                <w:szCs w:val="24"/>
                <w:lang w:val="nl-NL"/>
              </w:rPr>
            </w:pPr>
          </w:p>
          <w:p w:rsidR="00CE1C66" w:rsidRPr="007D33D3" w:rsidRDefault="00816708" w:rsidP="00816708">
            <w:pPr>
              <w:spacing w:before="120" w:line="240" w:lineRule="atLeast"/>
              <w:jc w:val="right"/>
              <w:rPr>
                <w:b w:val="0"/>
                <w:sz w:val="24"/>
                <w:szCs w:val="24"/>
                <w:lang w:val="nl-NL"/>
              </w:rPr>
            </w:pPr>
            <w:r>
              <w:rPr>
                <w:b w:val="0"/>
                <w:sz w:val="24"/>
                <w:szCs w:val="24"/>
                <w:lang w:val="nl-NL"/>
              </w:rPr>
              <w:t>2.</w:t>
            </w:r>
            <w:r w:rsidR="008F4E9A">
              <w:rPr>
                <w:b w:val="0"/>
                <w:sz w:val="24"/>
                <w:szCs w:val="24"/>
                <w:lang w:val="nl-NL"/>
              </w:rPr>
              <w:t>07</w:t>
            </w:r>
          </w:p>
        </w:tc>
        <w:tc>
          <w:tcPr>
            <w:tcW w:w="1400" w:type="dxa"/>
            <w:tcBorders>
              <w:bottom w:val="nil"/>
            </w:tcBorders>
          </w:tcPr>
          <w:p w:rsidR="00E14835" w:rsidRPr="007D33D3" w:rsidRDefault="00E14835" w:rsidP="00CE1C66">
            <w:pPr>
              <w:spacing w:before="120" w:line="240" w:lineRule="atLeast"/>
              <w:jc w:val="right"/>
              <w:rPr>
                <w:b w:val="0"/>
                <w:sz w:val="24"/>
                <w:szCs w:val="24"/>
                <w:lang w:val="nl-NL"/>
              </w:rPr>
            </w:pPr>
          </w:p>
          <w:p w:rsidR="00CE1C66" w:rsidRPr="007D33D3" w:rsidRDefault="00CE1C66" w:rsidP="00CE1C66">
            <w:pPr>
              <w:spacing w:before="120" w:line="240" w:lineRule="atLeast"/>
              <w:jc w:val="right"/>
              <w:rPr>
                <w:b w:val="0"/>
                <w:sz w:val="24"/>
                <w:szCs w:val="24"/>
                <w:lang w:val="nl-NL"/>
              </w:rPr>
            </w:pPr>
          </w:p>
          <w:p w:rsidR="00543579" w:rsidRDefault="008F4E9A" w:rsidP="00CE1C66">
            <w:pPr>
              <w:spacing w:before="120" w:line="240" w:lineRule="atLeast"/>
              <w:jc w:val="right"/>
              <w:rPr>
                <w:b w:val="0"/>
                <w:sz w:val="24"/>
                <w:szCs w:val="24"/>
                <w:lang w:val="nl-NL"/>
              </w:rPr>
            </w:pPr>
            <w:r>
              <w:rPr>
                <w:b w:val="0"/>
                <w:sz w:val="24"/>
                <w:szCs w:val="24"/>
                <w:lang w:val="nl-NL"/>
              </w:rPr>
              <w:t>19.6</w:t>
            </w:r>
          </w:p>
          <w:p w:rsidR="00816708" w:rsidRDefault="00816708" w:rsidP="00CE1C66">
            <w:pPr>
              <w:spacing w:before="120" w:line="240" w:lineRule="atLeast"/>
              <w:jc w:val="right"/>
              <w:rPr>
                <w:b w:val="0"/>
                <w:sz w:val="24"/>
                <w:szCs w:val="24"/>
                <w:lang w:val="nl-NL"/>
              </w:rPr>
            </w:pPr>
          </w:p>
          <w:p w:rsidR="00816708" w:rsidRPr="007D33D3" w:rsidRDefault="008F4E9A" w:rsidP="00CE1C66">
            <w:pPr>
              <w:spacing w:before="120" w:line="240" w:lineRule="atLeast"/>
              <w:jc w:val="right"/>
              <w:rPr>
                <w:b w:val="0"/>
                <w:sz w:val="24"/>
                <w:szCs w:val="24"/>
                <w:lang w:val="nl-NL"/>
              </w:rPr>
            </w:pPr>
            <w:r>
              <w:rPr>
                <w:b w:val="0"/>
                <w:sz w:val="24"/>
                <w:szCs w:val="24"/>
                <w:lang w:val="nl-NL"/>
              </w:rPr>
              <w:t>1.86</w:t>
            </w:r>
          </w:p>
        </w:tc>
        <w:tc>
          <w:tcPr>
            <w:tcW w:w="1260" w:type="dxa"/>
            <w:tcBorders>
              <w:bottom w:val="nil"/>
            </w:tcBorders>
          </w:tcPr>
          <w:p w:rsidR="00E14835" w:rsidRPr="007D33D3" w:rsidRDefault="00E14835" w:rsidP="00E14835">
            <w:pPr>
              <w:spacing w:before="120" w:line="240" w:lineRule="atLeast"/>
              <w:jc w:val="both"/>
              <w:rPr>
                <w:b w:val="0"/>
                <w:sz w:val="24"/>
                <w:szCs w:val="24"/>
                <w:lang w:val="nl-NL"/>
              </w:rPr>
            </w:pPr>
          </w:p>
        </w:tc>
      </w:tr>
      <w:tr w:rsidR="00E14835" w:rsidRPr="00E14835">
        <w:tc>
          <w:tcPr>
            <w:tcW w:w="4900" w:type="dxa"/>
            <w:tcBorders>
              <w:bottom w:val="single" w:sz="4" w:space="0" w:color="auto"/>
            </w:tcBorders>
          </w:tcPr>
          <w:p w:rsidR="00E14835" w:rsidRPr="00930F6D" w:rsidRDefault="00E14835" w:rsidP="00E14835">
            <w:pPr>
              <w:tabs>
                <w:tab w:val="num" w:pos="360"/>
              </w:tabs>
              <w:spacing w:before="120" w:line="240" w:lineRule="atLeast"/>
              <w:ind w:left="360" w:hanging="360"/>
              <w:jc w:val="both"/>
              <w:rPr>
                <w:b w:val="0"/>
                <w:i/>
                <w:sz w:val="24"/>
                <w:szCs w:val="24"/>
                <w:u w:val="single"/>
                <w:lang w:val="nl-NL"/>
              </w:rPr>
            </w:pPr>
            <w:r w:rsidRPr="00930F6D">
              <w:rPr>
                <w:b w:val="0"/>
                <w:i/>
                <w:sz w:val="24"/>
                <w:szCs w:val="24"/>
                <w:u w:val="single"/>
                <w:lang w:val="nl-NL"/>
              </w:rPr>
              <w:t>Chỉ tiêu về khả năng sinh lời</w:t>
            </w:r>
          </w:p>
          <w:p w:rsidR="00E14835" w:rsidRPr="00930F6D" w:rsidRDefault="00E14835" w:rsidP="00E14835">
            <w:pPr>
              <w:numPr>
                <w:ilvl w:val="0"/>
                <w:numId w:val="6"/>
              </w:numPr>
              <w:spacing w:before="120" w:line="240" w:lineRule="atLeast"/>
              <w:jc w:val="both"/>
              <w:rPr>
                <w:b w:val="0"/>
                <w:sz w:val="24"/>
                <w:szCs w:val="24"/>
                <w:lang w:val="nl-NL"/>
              </w:rPr>
            </w:pPr>
            <w:r w:rsidRPr="00930F6D">
              <w:rPr>
                <w:b w:val="0"/>
                <w:sz w:val="24"/>
                <w:szCs w:val="24"/>
                <w:lang w:val="nl-NL"/>
              </w:rPr>
              <w:t>Hệ số Lợi nhuận sau thuế/Doanh thu  thuần</w:t>
            </w:r>
          </w:p>
          <w:p w:rsidR="00E14835" w:rsidRPr="00930F6D" w:rsidRDefault="00E14835" w:rsidP="00E14835">
            <w:pPr>
              <w:numPr>
                <w:ilvl w:val="0"/>
                <w:numId w:val="7"/>
              </w:numPr>
              <w:spacing w:before="120" w:line="240" w:lineRule="atLeast"/>
              <w:jc w:val="both"/>
              <w:rPr>
                <w:b w:val="0"/>
                <w:sz w:val="24"/>
                <w:szCs w:val="24"/>
                <w:lang w:val="nl-NL"/>
              </w:rPr>
            </w:pPr>
            <w:r w:rsidRPr="00930F6D">
              <w:rPr>
                <w:b w:val="0"/>
                <w:sz w:val="24"/>
                <w:szCs w:val="24"/>
                <w:lang w:val="nl-NL"/>
              </w:rPr>
              <w:t xml:space="preserve">Hệ số Lợi nhuận sau thuế/Vốn chủ sở hữu </w:t>
            </w:r>
          </w:p>
          <w:p w:rsidR="00E14835" w:rsidRPr="00930F6D" w:rsidRDefault="00E14835" w:rsidP="00E14835">
            <w:pPr>
              <w:numPr>
                <w:ilvl w:val="0"/>
                <w:numId w:val="7"/>
              </w:numPr>
              <w:spacing w:before="120" w:line="240" w:lineRule="atLeast"/>
              <w:jc w:val="both"/>
              <w:rPr>
                <w:b w:val="0"/>
                <w:sz w:val="24"/>
                <w:szCs w:val="24"/>
                <w:lang w:val="nl-NL"/>
              </w:rPr>
            </w:pPr>
            <w:r w:rsidRPr="00930F6D">
              <w:rPr>
                <w:b w:val="0"/>
                <w:sz w:val="24"/>
                <w:szCs w:val="24"/>
                <w:lang w:val="nl-NL"/>
              </w:rPr>
              <w:t>Hệ số Lợi nhuận sau thuế/Tổng tài sản</w:t>
            </w:r>
          </w:p>
          <w:p w:rsidR="00E14835" w:rsidRPr="00930F6D" w:rsidRDefault="00E14835" w:rsidP="00E14835">
            <w:pPr>
              <w:numPr>
                <w:ilvl w:val="0"/>
                <w:numId w:val="7"/>
              </w:numPr>
              <w:spacing w:before="120" w:line="240" w:lineRule="atLeast"/>
              <w:jc w:val="both"/>
              <w:rPr>
                <w:b w:val="0"/>
                <w:sz w:val="24"/>
                <w:szCs w:val="24"/>
                <w:lang w:val="nl-NL"/>
              </w:rPr>
            </w:pPr>
            <w:r w:rsidRPr="00930F6D">
              <w:rPr>
                <w:b w:val="0"/>
                <w:sz w:val="24"/>
                <w:szCs w:val="24"/>
                <w:lang w:val="nl-NL"/>
              </w:rPr>
              <w:t>Hệ số Lợi nhuận từ hoạt động kinh doanh/Doanh thu thuần</w:t>
            </w:r>
          </w:p>
        </w:tc>
        <w:tc>
          <w:tcPr>
            <w:tcW w:w="1400" w:type="dxa"/>
            <w:tcBorders>
              <w:bottom w:val="single" w:sz="4" w:space="0" w:color="auto"/>
            </w:tcBorders>
          </w:tcPr>
          <w:p w:rsidR="00E14835" w:rsidRPr="00930F6D" w:rsidRDefault="00E14835" w:rsidP="00CE1C66">
            <w:pPr>
              <w:spacing w:before="120" w:line="240" w:lineRule="atLeast"/>
              <w:jc w:val="right"/>
              <w:rPr>
                <w:b w:val="0"/>
                <w:sz w:val="24"/>
                <w:szCs w:val="24"/>
                <w:lang w:val="nl-NL"/>
              </w:rPr>
            </w:pPr>
          </w:p>
          <w:p w:rsidR="00816708" w:rsidRDefault="008F4E9A" w:rsidP="00816708">
            <w:pPr>
              <w:spacing w:before="120" w:line="240" w:lineRule="atLeast"/>
              <w:jc w:val="right"/>
              <w:rPr>
                <w:b w:val="0"/>
                <w:sz w:val="24"/>
                <w:szCs w:val="24"/>
                <w:lang w:val="nl-NL"/>
              </w:rPr>
            </w:pPr>
            <w:r>
              <w:rPr>
                <w:b w:val="0"/>
                <w:sz w:val="24"/>
                <w:szCs w:val="24"/>
                <w:lang w:val="nl-NL"/>
              </w:rPr>
              <w:t>0.110</w:t>
            </w:r>
          </w:p>
          <w:p w:rsidR="00816708" w:rsidRDefault="008F4E9A" w:rsidP="00816708">
            <w:pPr>
              <w:spacing w:before="120" w:line="240" w:lineRule="atLeast"/>
              <w:jc w:val="right"/>
              <w:rPr>
                <w:b w:val="0"/>
                <w:sz w:val="24"/>
                <w:szCs w:val="24"/>
                <w:lang w:val="nl-NL"/>
              </w:rPr>
            </w:pPr>
            <w:r>
              <w:rPr>
                <w:b w:val="0"/>
                <w:sz w:val="24"/>
                <w:szCs w:val="24"/>
                <w:lang w:val="nl-NL"/>
              </w:rPr>
              <w:t>0.318</w:t>
            </w:r>
          </w:p>
          <w:p w:rsidR="00816708" w:rsidRDefault="008F4E9A" w:rsidP="00816708">
            <w:pPr>
              <w:spacing w:before="120" w:line="240" w:lineRule="atLeast"/>
              <w:jc w:val="right"/>
              <w:rPr>
                <w:b w:val="0"/>
                <w:sz w:val="24"/>
                <w:szCs w:val="24"/>
                <w:lang w:val="nl-NL"/>
              </w:rPr>
            </w:pPr>
            <w:r>
              <w:rPr>
                <w:b w:val="0"/>
                <w:sz w:val="24"/>
                <w:szCs w:val="24"/>
                <w:lang w:val="nl-NL"/>
              </w:rPr>
              <w:t>0.23</w:t>
            </w:r>
          </w:p>
          <w:p w:rsidR="00CE1C66" w:rsidRPr="00930F6D" w:rsidRDefault="00816708" w:rsidP="00816708">
            <w:pPr>
              <w:spacing w:before="120" w:line="240" w:lineRule="atLeast"/>
              <w:jc w:val="right"/>
              <w:rPr>
                <w:b w:val="0"/>
                <w:sz w:val="24"/>
                <w:szCs w:val="24"/>
                <w:lang w:val="nl-NL"/>
              </w:rPr>
            </w:pPr>
            <w:r>
              <w:rPr>
                <w:b w:val="0"/>
                <w:sz w:val="24"/>
                <w:szCs w:val="24"/>
                <w:lang w:val="nl-NL"/>
              </w:rPr>
              <w:t>0.</w:t>
            </w:r>
            <w:r w:rsidR="008F4E9A">
              <w:rPr>
                <w:b w:val="0"/>
                <w:sz w:val="24"/>
                <w:szCs w:val="24"/>
                <w:lang w:val="nl-NL"/>
              </w:rPr>
              <w:t>13</w:t>
            </w:r>
          </w:p>
        </w:tc>
        <w:tc>
          <w:tcPr>
            <w:tcW w:w="1400" w:type="dxa"/>
            <w:tcBorders>
              <w:bottom w:val="single" w:sz="4" w:space="0" w:color="auto"/>
            </w:tcBorders>
          </w:tcPr>
          <w:p w:rsidR="00E14835" w:rsidRPr="00930F6D" w:rsidRDefault="00E14835" w:rsidP="00CE1C66">
            <w:pPr>
              <w:spacing w:before="120" w:line="240" w:lineRule="atLeast"/>
              <w:jc w:val="right"/>
              <w:rPr>
                <w:b w:val="0"/>
                <w:sz w:val="24"/>
                <w:szCs w:val="24"/>
                <w:lang w:val="nl-NL"/>
              </w:rPr>
            </w:pPr>
          </w:p>
          <w:p w:rsidR="00543579" w:rsidRDefault="008F4E9A" w:rsidP="00CE1C66">
            <w:pPr>
              <w:spacing w:before="120" w:line="240" w:lineRule="atLeast"/>
              <w:jc w:val="right"/>
              <w:rPr>
                <w:b w:val="0"/>
                <w:sz w:val="24"/>
                <w:szCs w:val="24"/>
                <w:lang w:val="nl-NL"/>
              </w:rPr>
            </w:pPr>
            <w:r>
              <w:rPr>
                <w:b w:val="0"/>
                <w:sz w:val="24"/>
                <w:szCs w:val="24"/>
                <w:lang w:val="nl-NL"/>
              </w:rPr>
              <w:t>0.117</w:t>
            </w:r>
          </w:p>
          <w:p w:rsidR="00816708" w:rsidRDefault="008F4E9A" w:rsidP="00CE1C66">
            <w:pPr>
              <w:spacing w:before="120" w:line="240" w:lineRule="atLeast"/>
              <w:jc w:val="right"/>
              <w:rPr>
                <w:b w:val="0"/>
                <w:sz w:val="24"/>
                <w:szCs w:val="24"/>
                <w:lang w:val="nl-NL"/>
              </w:rPr>
            </w:pPr>
            <w:r>
              <w:rPr>
                <w:b w:val="0"/>
                <w:sz w:val="24"/>
                <w:szCs w:val="24"/>
                <w:lang w:val="nl-NL"/>
              </w:rPr>
              <w:t>0.256</w:t>
            </w:r>
          </w:p>
          <w:p w:rsidR="00816708" w:rsidRDefault="008F4E9A" w:rsidP="00CE1C66">
            <w:pPr>
              <w:spacing w:before="120" w:line="240" w:lineRule="atLeast"/>
              <w:jc w:val="right"/>
              <w:rPr>
                <w:b w:val="0"/>
                <w:sz w:val="24"/>
                <w:szCs w:val="24"/>
                <w:lang w:val="nl-NL"/>
              </w:rPr>
            </w:pPr>
            <w:r>
              <w:rPr>
                <w:b w:val="0"/>
                <w:sz w:val="24"/>
                <w:szCs w:val="24"/>
                <w:lang w:val="nl-NL"/>
              </w:rPr>
              <w:t>0.22</w:t>
            </w:r>
          </w:p>
          <w:p w:rsidR="00816708" w:rsidRPr="00930F6D" w:rsidRDefault="00816708" w:rsidP="00CE1C66">
            <w:pPr>
              <w:spacing w:before="120" w:line="240" w:lineRule="atLeast"/>
              <w:jc w:val="right"/>
              <w:rPr>
                <w:b w:val="0"/>
                <w:sz w:val="24"/>
                <w:szCs w:val="24"/>
                <w:lang w:val="nl-NL"/>
              </w:rPr>
            </w:pPr>
            <w:r>
              <w:rPr>
                <w:b w:val="0"/>
                <w:sz w:val="24"/>
                <w:szCs w:val="24"/>
                <w:lang w:val="nl-NL"/>
              </w:rPr>
              <w:t>0.1</w:t>
            </w:r>
            <w:r w:rsidR="008F4E9A">
              <w:rPr>
                <w:b w:val="0"/>
                <w:sz w:val="24"/>
                <w:szCs w:val="24"/>
                <w:lang w:val="nl-NL"/>
              </w:rPr>
              <w:t>4</w:t>
            </w:r>
          </w:p>
        </w:tc>
        <w:tc>
          <w:tcPr>
            <w:tcW w:w="1260" w:type="dxa"/>
            <w:tcBorders>
              <w:bottom w:val="single" w:sz="4" w:space="0" w:color="auto"/>
            </w:tcBorders>
          </w:tcPr>
          <w:p w:rsidR="00E14835" w:rsidRPr="00930F6D" w:rsidRDefault="00E14835" w:rsidP="00E14835">
            <w:pPr>
              <w:spacing w:before="120" w:line="240" w:lineRule="atLeast"/>
              <w:jc w:val="both"/>
              <w:rPr>
                <w:b w:val="0"/>
                <w:sz w:val="24"/>
                <w:szCs w:val="24"/>
                <w:lang w:val="nl-NL"/>
              </w:rPr>
            </w:pPr>
          </w:p>
        </w:tc>
      </w:tr>
    </w:tbl>
    <w:p w:rsidR="00E14835" w:rsidRPr="00E14835" w:rsidRDefault="00E14835" w:rsidP="00E14835">
      <w:pPr>
        <w:spacing w:line="240" w:lineRule="auto"/>
        <w:jc w:val="both"/>
        <w:rPr>
          <w:b w:val="0"/>
          <w:i/>
          <w:sz w:val="20"/>
          <w:szCs w:val="20"/>
        </w:rPr>
      </w:pPr>
    </w:p>
    <w:p w:rsidR="00E14835" w:rsidRPr="008F4E9A" w:rsidRDefault="00E14835" w:rsidP="00E14835">
      <w:pPr>
        <w:spacing w:after="120" w:line="240" w:lineRule="auto"/>
        <w:ind w:left="120"/>
        <w:jc w:val="both"/>
        <w:rPr>
          <w:sz w:val="24"/>
          <w:szCs w:val="24"/>
        </w:rPr>
      </w:pPr>
      <w:r w:rsidRPr="008F4E9A">
        <w:rPr>
          <w:sz w:val="24"/>
          <w:szCs w:val="24"/>
        </w:rPr>
        <w:t>5. Cơ cấu cổ đông, thay đổi vốn đầu tư của chủ sở hữu</w:t>
      </w:r>
    </w:p>
    <w:p w:rsidR="00A734AE" w:rsidRPr="00930F6D" w:rsidRDefault="00E14835" w:rsidP="00714323">
      <w:pPr>
        <w:numPr>
          <w:ilvl w:val="0"/>
          <w:numId w:val="15"/>
        </w:numPr>
        <w:spacing w:after="120" w:line="240" w:lineRule="auto"/>
        <w:ind w:left="120" w:firstLine="0"/>
        <w:jc w:val="both"/>
        <w:rPr>
          <w:b w:val="0"/>
          <w:sz w:val="24"/>
          <w:szCs w:val="24"/>
        </w:rPr>
      </w:pPr>
      <w:r w:rsidRPr="00930F6D">
        <w:rPr>
          <w:b w:val="0"/>
          <w:sz w:val="24"/>
          <w:szCs w:val="24"/>
        </w:rPr>
        <w:t xml:space="preserve">Cổ phần: </w:t>
      </w:r>
      <w:r w:rsidR="00A734AE" w:rsidRPr="00930F6D">
        <w:rPr>
          <w:b w:val="0"/>
          <w:sz w:val="24"/>
          <w:szCs w:val="24"/>
        </w:rPr>
        <w:t>Tổng s</w:t>
      </w:r>
      <w:r w:rsidR="00543579">
        <w:rPr>
          <w:b w:val="0"/>
          <w:sz w:val="24"/>
          <w:szCs w:val="24"/>
        </w:rPr>
        <w:t>ố cổ phần của Công ty là: 3</w:t>
      </w:r>
      <w:r w:rsidR="00A734AE" w:rsidRPr="00930F6D">
        <w:rPr>
          <w:b w:val="0"/>
          <w:sz w:val="24"/>
          <w:szCs w:val="24"/>
        </w:rPr>
        <w:t>.</w:t>
      </w:r>
      <w:r w:rsidR="00543579">
        <w:rPr>
          <w:b w:val="0"/>
          <w:sz w:val="24"/>
          <w:szCs w:val="24"/>
        </w:rPr>
        <w:t>041.542</w:t>
      </w:r>
      <w:r w:rsidR="00A734AE" w:rsidRPr="00930F6D">
        <w:rPr>
          <w:b w:val="0"/>
          <w:sz w:val="24"/>
          <w:szCs w:val="24"/>
        </w:rPr>
        <w:t xml:space="preserve"> cổ phần, </w:t>
      </w:r>
    </w:p>
    <w:p w:rsidR="00CE1C66" w:rsidRPr="00930F6D" w:rsidRDefault="00A734AE" w:rsidP="00091FFF">
      <w:pPr>
        <w:spacing w:after="120" w:line="240" w:lineRule="auto"/>
        <w:ind w:left="120" w:firstLine="600"/>
        <w:jc w:val="both"/>
        <w:rPr>
          <w:b w:val="0"/>
          <w:sz w:val="24"/>
          <w:szCs w:val="24"/>
        </w:rPr>
      </w:pPr>
      <w:r w:rsidRPr="00930F6D">
        <w:rPr>
          <w:b w:val="0"/>
          <w:sz w:val="24"/>
          <w:szCs w:val="24"/>
        </w:rPr>
        <w:t xml:space="preserve">trong đó: Cổ phần đang lưu hành là: </w:t>
      </w:r>
      <w:r w:rsidR="00543579">
        <w:rPr>
          <w:b w:val="0"/>
          <w:sz w:val="24"/>
          <w:szCs w:val="24"/>
        </w:rPr>
        <w:t>3</w:t>
      </w:r>
      <w:r w:rsidR="00543579" w:rsidRPr="00930F6D">
        <w:rPr>
          <w:b w:val="0"/>
          <w:sz w:val="24"/>
          <w:szCs w:val="24"/>
        </w:rPr>
        <w:t>.</w:t>
      </w:r>
      <w:r w:rsidR="00543579">
        <w:rPr>
          <w:b w:val="0"/>
          <w:sz w:val="24"/>
          <w:szCs w:val="24"/>
        </w:rPr>
        <w:t>041.542</w:t>
      </w:r>
      <w:r w:rsidR="00543579" w:rsidRPr="00930F6D">
        <w:rPr>
          <w:b w:val="0"/>
          <w:sz w:val="24"/>
          <w:szCs w:val="24"/>
        </w:rPr>
        <w:t xml:space="preserve"> </w:t>
      </w:r>
      <w:r w:rsidRPr="00930F6D">
        <w:rPr>
          <w:b w:val="0"/>
          <w:sz w:val="24"/>
          <w:szCs w:val="24"/>
        </w:rPr>
        <w:t>cổ phiếu</w:t>
      </w:r>
    </w:p>
    <w:p w:rsidR="00A734AE" w:rsidRPr="00930F6D" w:rsidRDefault="008F4E9A" w:rsidP="00091FFF">
      <w:pPr>
        <w:spacing w:after="120" w:line="240" w:lineRule="auto"/>
        <w:ind w:left="840" w:firstLine="600"/>
        <w:jc w:val="both"/>
        <w:rPr>
          <w:b w:val="0"/>
          <w:sz w:val="24"/>
          <w:szCs w:val="24"/>
          <w:highlight w:val="yellow"/>
        </w:rPr>
      </w:pPr>
      <w:r>
        <w:rPr>
          <w:b w:val="0"/>
          <w:sz w:val="24"/>
          <w:szCs w:val="24"/>
        </w:rPr>
        <w:t xml:space="preserve">   </w:t>
      </w:r>
      <w:r w:rsidR="00A734AE" w:rsidRPr="00930F6D">
        <w:rPr>
          <w:b w:val="0"/>
          <w:sz w:val="24"/>
          <w:szCs w:val="24"/>
        </w:rPr>
        <w:t xml:space="preserve">Cổ phiếu quỹ: </w:t>
      </w:r>
      <w:r w:rsidR="00543579">
        <w:rPr>
          <w:b w:val="0"/>
          <w:sz w:val="24"/>
          <w:szCs w:val="24"/>
        </w:rPr>
        <w:t>0</w:t>
      </w:r>
      <w:r w:rsidR="00A734AE" w:rsidRPr="00930F6D">
        <w:rPr>
          <w:b w:val="0"/>
          <w:sz w:val="24"/>
          <w:szCs w:val="24"/>
        </w:rPr>
        <w:t>cổ phần</w:t>
      </w:r>
      <w:r w:rsidR="00543579">
        <w:rPr>
          <w:b w:val="0"/>
          <w:sz w:val="24"/>
          <w:szCs w:val="24"/>
        </w:rPr>
        <w:t xml:space="preserve"> (chiếm 0</w:t>
      </w:r>
      <w:r w:rsidR="00BE458F" w:rsidRPr="00930F6D">
        <w:rPr>
          <w:b w:val="0"/>
          <w:sz w:val="24"/>
          <w:szCs w:val="24"/>
        </w:rPr>
        <w:t>%/ tổng cp)</w:t>
      </w:r>
    </w:p>
    <w:p w:rsidR="00A734AE" w:rsidRPr="00930F6D" w:rsidRDefault="008F4E9A" w:rsidP="00091FFF">
      <w:pPr>
        <w:spacing w:after="120" w:line="240" w:lineRule="auto"/>
        <w:ind w:left="840" w:firstLine="600"/>
        <w:jc w:val="both"/>
        <w:rPr>
          <w:b w:val="0"/>
          <w:sz w:val="24"/>
          <w:szCs w:val="24"/>
          <w:highlight w:val="yellow"/>
        </w:rPr>
      </w:pPr>
      <w:r>
        <w:rPr>
          <w:b w:val="0"/>
          <w:sz w:val="24"/>
          <w:szCs w:val="24"/>
        </w:rPr>
        <w:t xml:space="preserve">   </w:t>
      </w:r>
      <w:r w:rsidR="00A734AE" w:rsidRPr="00930F6D">
        <w:rPr>
          <w:b w:val="0"/>
          <w:sz w:val="24"/>
          <w:szCs w:val="24"/>
        </w:rPr>
        <w:t xml:space="preserve">Cổ phần </w:t>
      </w:r>
      <w:r w:rsidR="00091FFF" w:rsidRPr="00930F6D">
        <w:rPr>
          <w:b w:val="0"/>
          <w:sz w:val="24"/>
          <w:szCs w:val="24"/>
        </w:rPr>
        <w:t xml:space="preserve">bị </w:t>
      </w:r>
      <w:r w:rsidR="00A734AE" w:rsidRPr="00930F6D">
        <w:rPr>
          <w:b w:val="0"/>
          <w:sz w:val="24"/>
          <w:szCs w:val="24"/>
        </w:rPr>
        <w:t>hạn chế</w:t>
      </w:r>
      <w:r w:rsidR="00091FFF" w:rsidRPr="00930F6D">
        <w:rPr>
          <w:b w:val="0"/>
          <w:sz w:val="24"/>
          <w:szCs w:val="24"/>
        </w:rPr>
        <w:t>: không có</w:t>
      </w:r>
    </w:p>
    <w:p w:rsidR="00091FFF" w:rsidRPr="00930F6D" w:rsidRDefault="00E14835" w:rsidP="00714323">
      <w:pPr>
        <w:numPr>
          <w:ilvl w:val="0"/>
          <w:numId w:val="15"/>
        </w:numPr>
        <w:spacing w:after="120" w:line="240" w:lineRule="auto"/>
        <w:ind w:left="120" w:firstLine="0"/>
        <w:jc w:val="both"/>
        <w:rPr>
          <w:b w:val="0"/>
          <w:sz w:val="24"/>
          <w:szCs w:val="24"/>
        </w:rPr>
      </w:pPr>
      <w:r w:rsidRPr="00930F6D">
        <w:rPr>
          <w:b w:val="0"/>
          <w:sz w:val="24"/>
          <w:szCs w:val="24"/>
        </w:rPr>
        <w:t xml:space="preserve">Cơ cấu cổ đông: </w:t>
      </w:r>
      <w:r w:rsidR="00091FFF" w:rsidRPr="0016227E">
        <w:rPr>
          <w:b w:val="0"/>
          <w:sz w:val="24"/>
          <w:szCs w:val="24"/>
        </w:rPr>
        <w:t xml:space="preserve">Theo danh sách chốt ngày </w:t>
      </w:r>
      <w:r w:rsidR="008F4E9A">
        <w:rPr>
          <w:b w:val="0"/>
          <w:sz w:val="24"/>
          <w:szCs w:val="24"/>
        </w:rPr>
        <w:t>12/12/2016</w:t>
      </w:r>
      <w:r w:rsidR="00232516" w:rsidRPr="00930F6D">
        <w:rPr>
          <w:b w:val="0"/>
          <w:sz w:val="24"/>
          <w:szCs w:val="24"/>
        </w:rPr>
        <w:t xml:space="preserve"> của Công ty là:</w:t>
      </w:r>
    </w:p>
    <w:tbl>
      <w:tblPr>
        <w:tblW w:w="841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30"/>
        <w:gridCol w:w="1560"/>
        <w:gridCol w:w="1560"/>
      </w:tblGrid>
      <w:tr w:rsidR="00BE458F" w:rsidRPr="006B448D" w:rsidTr="006B448D">
        <w:tc>
          <w:tcPr>
            <w:tcW w:w="560" w:type="dxa"/>
          </w:tcPr>
          <w:p w:rsidR="00BE458F" w:rsidRPr="006B448D" w:rsidRDefault="00BE458F" w:rsidP="006B448D">
            <w:pPr>
              <w:spacing w:after="120" w:line="240" w:lineRule="auto"/>
              <w:rPr>
                <w:sz w:val="24"/>
                <w:szCs w:val="24"/>
              </w:rPr>
            </w:pPr>
            <w:r w:rsidRPr="006B448D">
              <w:rPr>
                <w:sz w:val="24"/>
                <w:szCs w:val="24"/>
              </w:rPr>
              <w:t>Stt</w:t>
            </w:r>
          </w:p>
        </w:tc>
        <w:tc>
          <w:tcPr>
            <w:tcW w:w="4730" w:type="dxa"/>
          </w:tcPr>
          <w:p w:rsidR="00BE458F" w:rsidRPr="006B448D" w:rsidRDefault="00BE458F" w:rsidP="006B448D">
            <w:pPr>
              <w:spacing w:after="120" w:line="240" w:lineRule="auto"/>
              <w:rPr>
                <w:sz w:val="24"/>
                <w:szCs w:val="24"/>
              </w:rPr>
            </w:pPr>
            <w:r w:rsidRPr="006B448D">
              <w:rPr>
                <w:sz w:val="24"/>
                <w:szCs w:val="24"/>
              </w:rPr>
              <w:t>Đối tượng cổ đông</w:t>
            </w:r>
          </w:p>
        </w:tc>
        <w:tc>
          <w:tcPr>
            <w:tcW w:w="1560" w:type="dxa"/>
          </w:tcPr>
          <w:p w:rsidR="00BE458F" w:rsidRPr="006B448D" w:rsidRDefault="00BE458F" w:rsidP="006B448D">
            <w:pPr>
              <w:spacing w:after="120" w:line="240" w:lineRule="auto"/>
              <w:rPr>
                <w:sz w:val="24"/>
                <w:szCs w:val="24"/>
              </w:rPr>
            </w:pPr>
            <w:r w:rsidRPr="006B448D">
              <w:rPr>
                <w:sz w:val="24"/>
                <w:szCs w:val="24"/>
              </w:rPr>
              <w:t>Số cổ phần</w:t>
            </w:r>
          </w:p>
        </w:tc>
        <w:tc>
          <w:tcPr>
            <w:tcW w:w="1560" w:type="dxa"/>
          </w:tcPr>
          <w:p w:rsidR="00BE458F" w:rsidRPr="006B448D" w:rsidRDefault="00BE458F" w:rsidP="006B448D">
            <w:pPr>
              <w:spacing w:after="120" w:line="240" w:lineRule="auto"/>
              <w:rPr>
                <w:sz w:val="24"/>
                <w:szCs w:val="24"/>
              </w:rPr>
            </w:pPr>
            <w:r w:rsidRPr="006B448D">
              <w:rPr>
                <w:sz w:val="24"/>
                <w:szCs w:val="24"/>
              </w:rPr>
              <w:t>Tỷ lệ sở hữu</w:t>
            </w:r>
          </w:p>
        </w:tc>
      </w:tr>
      <w:tr w:rsidR="00BE458F" w:rsidRPr="006B448D" w:rsidTr="006B448D">
        <w:tc>
          <w:tcPr>
            <w:tcW w:w="560" w:type="dxa"/>
          </w:tcPr>
          <w:p w:rsidR="00BE458F" w:rsidRPr="006B448D" w:rsidRDefault="00BE458F" w:rsidP="006B448D">
            <w:pPr>
              <w:spacing w:after="120" w:line="240" w:lineRule="auto"/>
              <w:jc w:val="both"/>
              <w:rPr>
                <w:b w:val="0"/>
                <w:sz w:val="24"/>
                <w:szCs w:val="24"/>
              </w:rPr>
            </w:pPr>
            <w:r w:rsidRPr="006B448D">
              <w:rPr>
                <w:b w:val="0"/>
                <w:sz w:val="24"/>
                <w:szCs w:val="24"/>
              </w:rPr>
              <w:t>01</w:t>
            </w:r>
          </w:p>
        </w:tc>
        <w:tc>
          <w:tcPr>
            <w:tcW w:w="4730" w:type="dxa"/>
          </w:tcPr>
          <w:p w:rsidR="00BE458F" w:rsidRPr="006B448D" w:rsidRDefault="00BE458F" w:rsidP="004D7307">
            <w:pPr>
              <w:spacing w:after="120" w:line="240" w:lineRule="auto"/>
              <w:jc w:val="both"/>
              <w:rPr>
                <w:b w:val="0"/>
                <w:sz w:val="24"/>
                <w:szCs w:val="24"/>
              </w:rPr>
            </w:pPr>
            <w:r w:rsidRPr="006B448D">
              <w:rPr>
                <w:b w:val="0"/>
                <w:sz w:val="24"/>
                <w:szCs w:val="24"/>
              </w:rPr>
              <w:t xml:space="preserve">Cổ đông </w:t>
            </w:r>
            <w:r w:rsidR="004D7307">
              <w:rPr>
                <w:b w:val="0"/>
                <w:sz w:val="24"/>
                <w:szCs w:val="24"/>
              </w:rPr>
              <w:t>lớn: Cty CP VL&amp;XD Bình Dương</w:t>
            </w:r>
          </w:p>
        </w:tc>
        <w:tc>
          <w:tcPr>
            <w:tcW w:w="1560" w:type="dxa"/>
          </w:tcPr>
          <w:p w:rsidR="00BE458F" w:rsidRPr="006B448D" w:rsidRDefault="00543579" w:rsidP="006B448D">
            <w:pPr>
              <w:spacing w:after="120" w:line="240" w:lineRule="auto"/>
              <w:jc w:val="right"/>
              <w:rPr>
                <w:b w:val="0"/>
                <w:sz w:val="24"/>
                <w:szCs w:val="24"/>
              </w:rPr>
            </w:pPr>
            <w:r w:rsidRPr="006B448D">
              <w:rPr>
                <w:b w:val="0"/>
                <w:sz w:val="24"/>
                <w:szCs w:val="24"/>
              </w:rPr>
              <w:t>913.794</w:t>
            </w:r>
          </w:p>
        </w:tc>
        <w:tc>
          <w:tcPr>
            <w:tcW w:w="1560" w:type="dxa"/>
          </w:tcPr>
          <w:p w:rsidR="00BE458F" w:rsidRPr="006B448D" w:rsidRDefault="00BE458F" w:rsidP="006B448D">
            <w:pPr>
              <w:spacing w:after="120" w:line="240" w:lineRule="auto"/>
              <w:jc w:val="right"/>
              <w:rPr>
                <w:b w:val="0"/>
                <w:sz w:val="24"/>
                <w:szCs w:val="24"/>
              </w:rPr>
            </w:pPr>
            <w:r w:rsidRPr="006B448D">
              <w:rPr>
                <w:b w:val="0"/>
                <w:sz w:val="24"/>
                <w:szCs w:val="24"/>
              </w:rPr>
              <w:t>30.0%</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02</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đống cá nhân lớn: Ông Nguyễn Thái Ngọc</w:t>
            </w:r>
          </w:p>
        </w:tc>
        <w:tc>
          <w:tcPr>
            <w:tcW w:w="1560" w:type="dxa"/>
          </w:tcPr>
          <w:p w:rsidR="00D8787E" w:rsidRPr="006B448D" w:rsidRDefault="008F4E9A" w:rsidP="006B448D">
            <w:pPr>
              <w:spacing w:after="120" w:line="240" w:lineRule="auto"/>
              <w:jc w:val="right"/>
              <w:rPr>
                <w:b w:val="0"/>
                <w:sz w:val="24"/>
                <w:szCs w:val="24"/>
              </w:rPr>
            </w:pPr>
            <w:r w:rsidRPr="006B448D">
              <w:rPr>
                <w:b w:val="0"/>
                <w:sz w:val="24"/>
                <w:szCs w:val="24"/>
              </w:rPr>
              <w:t>328</w:t>
            </w:r>
            <w:r w:rsidR="00C91136" w:rsidRPr="006B448D">
              <w:rPr>
                <w:b w:val="0"/>
                <w:sz w:val="24"/>
                <w:szCs w:val="24"/>
              </w:rPr>
              <w:t>.9</w:t>
            </w:r>
            <w:r w:rsidR="00D8787E" w:rsidRPr="006B448D">
              <w:rPr>
                <w:b w:val="0"/>
                <w:sz w:val="24"/>
                <w:szCs w:val="24"/>
              </w:rPr>
              <w:t>00</w:t>
            </w:r>
          </w:p>
        </w:tc>
        <w:tc>
          <w:tcPr>
            <w:tcW w:w="1560" w:type="dxa"/>
          </w:tcPr>
          <w:p w:rsidR="00D8787E" w:rsidRPr="006B448D" w:rsidRDefault="008F4E9A" w:rsidP="006B448D">
            <w:pPr>
              <w:spacing w:after="120" w:line="240" w:lineRule="auto"/>
              <w:jc w:val="right"/>
              <w:rPr>
                <w:b w:val="0"/>
                <w:sz w:val="24"/>
                <w:szCs w:val="24"/>
              </w:rPr>
            </w:pPr>
            <w:r w:rsidRPr="006B448D">
              <w:rPr>
                <w:b w:val="0"/>
                <w:sz w:val="24"/>
                <w:szCs w:val="24"/>
              </w:rPr>
              <w:t>10.8</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03</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CĐ cá nhân lớn: Bà Lâm Thị Mai_TV HĐQT</w:t>
            </w:r>
          </w:p>
        </w:tc>
        <w:tc>
          <w:tcPr>
            <w:tcW w:w="1560" w:type="dxa"/>
          </w:tcPr>
          <w:p w:rsidR="00D8787E" w:rsidRPr="006B448D" w:rsidRDefault="00D8787E" w:rsidP="006B448D">
            <w:pPr>
              <w:spacing w:after="120" w:line="240" w:lineRule="auto"/>
              <w:jc w:val="right"/>
              <w:rPr>
                <w:b w:val="0"/>
                <w:sz w:val="24"/>
                <w:szCs w:val="24"/>
              </w:rPr>
            </w:pPr>
            <w:r w:rsidRPr="006B448D">
              <w:rPr>
                <w:b w:val="0"/>
                <w:sz w:val="24"/>
                <w:szCs w:val="24"/>
              </w:rPr>
              <w:t>284.800</w:t>
            </w:r>
          </w:p>
        </w:tc>
        <w:tc>
          <w:tcPr>
            <w:tcW w:w="1560" w:type="dxa"/>
          </w:tcPr>
          <w:p w:rsidR="00D8787E" w:rsidRPr="006B448D" w:rsidRDefault="00C91136" w:rsidP="006B448D">
            <w:pPr>
              <w:spacing w:after="120" w:line="240" w:lineRule="auto"/>
              <w:jc w:val="right"/>
              <w:rPr>
                <w:b w:val="0"/>
                <w:sz w:val="24"/>
                <w:szCs w:val="24"/>
              </w:rPr>
            </w:pPr>
            <w:r w:rsidRPr="006B448D">
              <w:rPr>
                <w:b w:val="0"/>
                <w:sz w:val="24"/>
                <w:szCs w:val="24"/>
              </w:rPr>
              <w:t>9.4</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04</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đông nhỏ là cá nhân trong nước</w:t>
            </w:r>
          </w:p>
        </w:tc>
        <w:tc>
          <w:tcPr>
            <w:tcW w:w="1560" w:type="dxa"/>
          </w:tcPr>
          <w:p w:rsidR="00D8787E" w:rsidRPr="006B448D" w:rsidRDefault="00C71DE8" w:rsidP="006B448D">
            <w:pPr>
              <w:spacing w:after="120" w:line="240" w:lineRule="auto"/>
              <w:jc w:val="right"/>
              <w:rPr>
                <w:b w:val="0"/>
                <w:sz w:val="24"/>
                <w:szCs w:val="24"/>
              </w:rPr>
            </w:pPr>
            <w:r w:rsidRPr="006B448D">
              <w:rPr>
                <w:b w:val="0"/>
                <w:sz w:val="24"/>
                <w:szCs w:val="24"/>
              </w:rPr>
              <w:t>897.995</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29</w:t>
            </w:r>
            <w:r w:rsidR="00C91136" w:rsidRPr="006B448D">
              <w:rPr>
                <w:b w:val="0"/>
                <w:sz w:val="24"/>
                <w:szCs w:val="24"/>
              </w:rPr>
              <w:t>.5</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05</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đông là tổ chức trong nước</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3.599</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0.2</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06</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đông là cá nhân nước ngoài</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459.332</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15.1</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t>07</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đông là tổ chức nước ngoài</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153.122</w:t>
            </w:r>
          </w:p>
        </w:tc>
        <w:tc>
          <w:tcPr>
            <w:tcW w:w="1560" w:type="dxa"/>
          </w:tcPr>
          <w:p w:rsidR="00D8787E" w:rsidRPr="006B448D" w:rsidRDefault="004A4165" w:rsidP="006B448D">
            <w:pPr>
              <w:spacing w:after="120" w:line="240" w:lineRule="auto"/>
              <w:jc w:val="right"/>
              <w:rPr>
                <w:b w:val="0"/>
                <w:sz w:val="24"/>
                <w:szCs w:val="24"/>
              </w:rPr>
            </w:pPr>
            <w:r w:rsidRPr="006B448D">
              <w:rPr>
                <w:b w:val="0"/>
                <w:sz w:val="24"/>
                <w:szCs w:val="24"/>
              </w:rPr>
              <w:t>5.0</w:t>
            </w:r>
            <w:r w:rsidR="00D8787E" w:rsidRPr="006B448D">
              <w:rPr>
                <w:b w:val="0"/>
                <w:sz w:val="24"/>
                <w:szCs w:val="24"/>
              </w:rPr>
              <w:t>%</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r w:rsidRPr="006B448D">
              <w:rPr>
                <w:b w:val="0"/>
                <w:sz w:val="24"/>
                <w:szCs w:val="24"/>
              </w:rPr>
              <w:lastRenderedPageBreak/>
              <w:t>08</w:t>
            </w:r>
          </w:p>
        </w:tc>
        <w:tc>
          <w:tcPr>
            <w:tcW w:w="4730" w:type="dxa"/>
          </w:tcPr>
          <w:p w:rsidR="00D8787E" w:rsidRPr="006B448D" w:rsidRDefault="00D8787E" w:rsidP="006B448D">
            <w:pPr>
              <w:spacing w:after="120" w:line="240" w:lineRule="auto"/>
              <w:jc w:val="both"/>
              <w:rPr>
                <w:b w:val="0"/>
                <w:sz w:val="24"/>
                <w:szCs w:val="24"/>
              </w:rPr>
            </w:pPr>
            <w:r w:rsidRPr="006B448D">
              <w:rPr>
                <w:b w:val="0"/>
                <w:sz w:val="24"/>
                <w:szCs w:val="24"/>
              </w:rPr>
              <w:t>Cổ phiếu quỹ Công ty</w:t>
            </w:r>
          </w:p>
        </w:tc>
        <w:tc>
          <w:tcPr>
            <w:tcW w:w="1560" w:type="dxa"/>
          </w:tcPr>
          <w:p w:rsidR="00D8787E" w:rsidRPr="006B448D" w:rsidRDefault="00EE18A2" w:rsidP="006B448D">
            <w:pPr>
              <w:spacing w:after="120" w:line="240" w:lineRule="auto"/>
              <w:jc w:val="right"/>
              <w:rPr>
                <w:b w:val="0"/>
                <w:sz w:val="24"/>
                <w:szCs w:val="24"/>
              </w:rPr>
            </w:pPr>
            <w:r w:rsidRPr="006B448D">
              <w:rPr>
                <w:b w:val="0"/>
                <w:sz w:val="24"/>
                <w:szCs w:val="24"/>
              </w:rPr>
              <w:t>0</w:t>
            </w:r>
          </w:p>
        </w:tc>
        <w:tc>
          <w:tcPr>
            <w:tcW w:w="1560" w:type="dxa"/>
          </w:tcPr>
          <w:p w:rsidR="00D8787E" w:rsidRPr="006B448D" w:rsidRDefault="00EE18A2" w:rsidP="006B448D">
            <w:pPr>
              <w:spacing w:after="120" w:line="240" w:lineRule="auto"/>
              <w:jc w:val="right"/>
              <w:rPr>
                <w:b w:val="0"/>
                <w:sz w:val="24"/>
                <w:szCs w:val="24"/>
              </w:rPr>
            </w:pPr>
            <w:r w:rsidRPr="006B448D">
              <w:rPr>
                <w:b w:val="0"/>
                <w:sz w:val="24"/>
                <w:szCs w:val="24"/>
              </w:rPr>
              <w:t>0%</w:t>
            </w:r>
          </w:p>
        </w:tc>
      </w:tr>
      <w:tr w:rsidR="00D8787E" w:rsidRPr="006B448D" w:rsidTr="006B448D">
        <w:tc>
          <w:tcPr>
            <w:tcW w:w="560" w:type="dxa"/>
          </w:tcPr>
          <w:p w:rsidR="00D8787E" w:rsidRPr="006B448D" w:rsidRDefault="00D8787E" w:rsidP="006B448D">
            <w:pPr>
              <w:spacing w:after="120" w:line="240" w:lineRule="auto"/>
              <w:jc w:val="both"/>
              <w:rPr>
                <w:b w:val="0"/>
                <w:sz w:val="24"/>
                <w:szCs w:val="24"/>
              </w:rPr>
            </w:pPr>
          </w:p>
        </w:tc>
        <w:tc>
          <w:tcPr>
            <w:tcW w:w="4730" w:type="dxa"/>
          </w:tcPr>
          <w:p w:rsidR="00D8787E" w:rsidRPr="006B448D" w:rsidRDefault="00D8787E" w:rsidP="006B448D">
            <w:pPr>
              <w:spacing w:after="120" w:line="240" w:lineRule="auto"/>
              <w:jc w:val="both"/>
              <w:rPr>
                <w:sz w:val="24"/>
                <w:szCs w:val="24"/>
              </w:rPr>
            </w:pPr>
            <w:r w:rsidRPr="006B448D">
              <w:rPr>
                <w:sz w:val="24"/>
                <w:szCs w:val="24"/>
              </w:rPr>
              <w:t>Tổng cộng</w:t>
            </w:r>
          </w:p>
        </w:tc>
        <w:tc>
          <w:tcPr>
            <w:tcW w:w="1560" w:type="dxa"/>
          </w:tcPr>
          <w:p w:rsidR="00D8787E" w:rsidRPr="006B448D" w:rsidRDefault="00EE18A2" w:rsidP="006B448D">
            <w:pPr>
              <w:spacing w:after="120" w:line="240" w:lineRule="auto"/>
              <w:jc w:val="right"/>
              <w:rPr>
                <w:sz w:val="24"/>
                <w:szCs w:val="24"/>
              </w:rPr>
            </w:pPr>
            <w:r w:rsidRPr="006B448D">
              <w:rPr>
                <w:sz w:val="24"/>
                <w:szCs w:val="24"/>
              </w:rPr>
              <w:t>3.041.542</w:t>
            </w:r>
          </w:p>
        </w:tc>
        <w:tc>
          <w:tcPr>
            <w:tcW w:w="1560" w:type="dxa"/>
          </w:tcPr>
          <w:p w:rsidR="00D8787E" w:rsidRPr="006B448D" w:rsidRDefault="00D17632" w:rsidP="006B448D">
            <w:pPr>
              <w:spacing w:after="120" w:line="240" w:lineRule="auto"/>
              <w:jc w:val="right"/>
              <w:rPr>
                <w:sz w:val="24"/>
                <w:szCs w:val="24"/>
              </w:rPr>
            </w:pPr>
            <w:r w:rsidRPr="006B448D">
              <w:rPr>
                <w:sz w:val="24"/>
                <w:szCs w:val="24"/>
              </w:rPr>
              <w:t>100%</w:t>
            </w:r>
          </w:p>
        </w:tc>
      </w:tr>
    </w:tbl>
    <w:p w:rsidR="00E14835" w:rsidRPr="00091FFF" w:rsidRDefault="00E14835" w:rsidP="000B109E">
      <w:pPr>
        <w:spacing w:after="120" w:line="240" w:lineRule="auto"/>
        <w:jc w:val="both"/>
        <w:rPr>
          <w:b w:val="0"/>
          <w:sz w:val="20"/>
          <w:szCs w:val="20"/>
          <w:highlight w:val="yellow"/>
        </w:rPr>
      </w:pPr>
    </w:p>
    <w:p w:rsidR="00E14835" w:rsidRPr="00930F6D" w:rsidRDefault="00E14835" w:rsidP="00714323">
      <w:pPr>
        <w:numPr>
          <w:ilvl w:val="0"/>
          <w:numId w:val="15"/>
        </w:numPr>
        <w:spacing w:after="120" w:line="240" w:lineRule="auto"/>
        <w:ind w:left="120" w:firstLine="0"/>
        <w:jc w:val="both"/>
        <w:rPr>
          <w:b w:val="0"/>
          <w:sz w:val="24"/>
          <w:szCs w:val="24"/>
        </w:rPr>
      </w:pPr>
      <w:r w:rsidRPr="00930F6D">
        <w:rPr>
          <w:b w:val="0"/>
          <w:sz w:val="24"/>
          <w:szCs w:val="24"/>
        </w:rPr>
        <w:t xml:space="preserve">Tình hình thay đổi vốn đầu tư của chủ sở hữu: </w:t>
      </w:r>
      <w:r w:rsidR="000B109E" w:rsidRPr="00930F6D">
        <w:rPr>
          <w:b w:val="0"/>
          <w:sz w:val="24"/>
          <w:szCs w:val="24"/>
        </w:rPr>
        <w:t xml:space="preserve">Trong năm Công ty </w:t>
      </w:r>
      <w:r w:rsidR="00C91136">
        <w:rPr>
          <w:b w:val="0"/>
          <w:sz w:val="24"/>
          <w:szCs w:val="24"/>
        </w:rPr>
        <w:t xml:space="preserve">không </w:t>
      </w:r>
      <w:r w:rsidR="000B109E" w:rsidRPr="00930F6D">
        <w:rPr>
          <w:b w:val="0"/>
          <w:sz w:val="24"/>
          <w:szCs w:val="24"/>
        </w:rPr>
        <w:t>có thay đổi vốn đầ</w:t>
      </w:r>
      <w:r w:rsidR="0061527D">
        <w:rPr>
          <w:b w:val="0"/>
          <w:sz w:val="24"/>
          <w:szCs w:val="24"/>
        </w:rPr>
        <w:t xml:space="preserve">u tư của chủ sở hữu </w:t>
      </w:r>
      <w:r w:rsidR="006978C2">
        <w:rPr>
          <w:b w:val="0"/>
          <w:sz w:val="24"/>
          <w:szCs w:val="24"/>
        </w:rPr>
        <w:t>.</w:t>
      </w:r>
    </w:p>
    <w:p w:rsidR="00E14835" w:rsidRPr="00930F6D" w:rsidRDefault="00E14835" w:rsidP="00714323">
      <w:pPr>
        <w:numPr>
          <w:ilvl w:val="0"/>
          <w:numId w:val="15"/>
        </w:numPr>
        <w:spacing w:after="120" w:line="240" w:lineRule="auto"/>
        <w:ind w:left="120" w:firstLine="0"/>
        <w:jc w:val="both"/>
        <w:rPr>
          <w:b w:val="0"/>
          <w:sz w:val="24"/>
          <w:szCs w:val="24"/>
        </w:rPr>
      </w:pPr>
      <w:r w:rsidRPr="00930F6D">
        <w:rPr>
          <w:b w:val="0"/>
          <w:sz w:val="24"/>
          <w:szCs w:val="24"/>
        </w:rPr>
        <w:t xml:space="preserve">Giao dịch cổ phiếu quỹ: </w:t>
      </w:r>
      <w:r w:rsidR="000B109E" w:rsidRPr="00930F6D">
        <w:rPr>
          <w:b w:val="0"/>
          <w:sz w:val="24"/>
          <w:szCs w:val="24"/>
        </w:rPr>
        <w:t xml:space="preserve">Trong năm công ty </w:t>
      </w:r>
      <w:r w:rsidR="00C91136">
        <w:rPr>
          <w:b w:val="0"/>
          <w:sz w:val="24"/>
          <w:szCs w:val="24"/>
        </w:rPr>
        <w:t xml:space="preserve">không </w:t>
      </w:r>
      <w:r w:rsidR="0061527D">
        <w:rPr>
          <w:b w:val="0"/>
          <w:sz w:val="24"/>
          <w:szCs w:val="24"/>
        </w:rPr>
        <w:t xml:space="preserve">có </w:t>
      </w:r>
      <w:r w:rsidR="00C91136">
        <w:rPr>
          <w:b w:val="0"/>
          <w:sz w:val="24"/>
          <w:szCs w:val="24"/>
        </w:rPr>
        <w:t>giao dịch mua bán cổ phiếu quỹ</w:t>
      </w:r>
      <w:r w:rsidR="00A7382B" w:rsidRPr="00930F6D">
        <w:rPr>
          <w:b w:val="0"/>
          <w:sz w:val="24"/>
          <w:szCs w:val="24"/>
        </w:rPr>
        <w:t>.</w:t>
      </w:r>
    </w:p>
    <w:p w:rsidR="004A4165" w:rsidRDefault="00E14835" w:rsidP="00714323">
      <w:pPr>
        <w:numPr>
          <w:ilvl w:val="0"/>
          <w:numId w:val="15"/>
        </w:numPr>
        <w:spacing w:after="120" w:line="240" w:lineRule="auto"/>
        <w:ind w:left="120" w:firstLine="0"/>
        <w:jc w:val="both"/>
        <w:rPr>
          <w:b w:val="0"/>
          <w:sz w:val="24"/>
          <w:szCs w:val="24"/>
        </w:rPr>
      </w:pPr>
      <w:r w:rsidRPr="00930F6D">
        <w:rPr>
          <w:b w:val="0"/>
          <w:sz w:val="24"/>
          <w:szCs w:val="24"/>
        </w:rPr>
        <w:t xml:space="preserve">Các chứng khoán khác: </w:t>
      </w:r>
      <w:r w:rsidR="00A7382B" w:rsidRPr="00930F6D">
        <w:rPr>
          <w:b w:val="0"/>
          <w:sz w:val="24"/>
          <w:szCs w:val="24"/>
        </w:rPr>
        <w:t>Trong năm công ty không phát hành chứng khoán khác.</w:t>
      </w:r>
      <w:r w:rsidRPr="00930F6D">
        <w:rPr>
          <w:b w:val="0"/>
          <w:sz w:val="24"/>
          <w:szCs w:val="24"/>
        </w:rPr>
        <w:t xml:space="preserve">   </w:t>
      </w:r>
    </w:p>
    <w:p w:rsidR="004A4165" w:rsidRPr="004A4165" w:rsidRDefault="004A4165" w:rsidP="004A4165">
      <w:pPr>
        <w:numPr>
          <w:ilvl w:val="0"/>
          <w:numId w:val="2"/>
        </w:numPr>
        <w:spacing w:after="120" w:line="240" w:lineRule="auto"/>
        <w:ind w:left="284" w:hanging="284"/>
        <w:jc w:val="both"/>
        <w:rPr>
          <w:sz w:val="24"/>
          <w:szCs w:val="24"/>
        </w:rPr>
      </w:pPr>
      <w:r w:rsidRPr="004A4165">
        <w:rPr>
          <w:sz w:val="24"/>
          <w:szCs w:val="24"/>
        </w:rPr>
        <w:t>Báo cáo tác động liên quan đến môi trường và xã hội của Công ty:</w:t>
      </w:r>
    </w:p>
    <w:p w:rsidR="00E14835" w:rsidRPr="00D057A7" w:rsidRDefault="004A4165" w:rsidP="004A4165">
      <w:pPr>
        <w:spacing w:after="120" w:line="240" w:lineRule="auto"/>
        <w:jc w:val="both"/>
        <w:rPr>
          <w:b w:val="0"/>
          <w:i/>
          <w:sz w:val="24"/>
          <w:szCs w:val="24"/>
        </w:rPr>
      </w:pPr>
      <w:r>
        <w:rPr>
          <w:sz w:val="24"/>
          <w:szCs w:val="24"/>
        </w:rPr>
        <w:t xml:space="preserve">  </w:t>
      </w:r>
      <w:r w:rsidRPr="00D057A7">
        <w:rPr>
          <w:b w:val="0"/>
          <w:i/>
          <w:sz w:val="24"/>
          <w:szCs w:val="24"/>
        </w:rPr>
        <w:t xml:space="preserve">6.1. Quản lý nguồn nguyên vật liệu: </w:t>
      </w:r>
    </w:p>
    <w:p w:rsidR="004A4165" w:rsidRDefault="004A4165" w:rsidP="004A4165">
      <w:pPr>
        <w:spacing w:after="120" w:line="240" w:lineRule="auto"/>
        <w:jc w:val="both"/>
        <w:rPr>
          <w:b w:val="0"/>
          <w:sz w:val="24"/>
          <w:szCs w:val="24"/>
        </w:rPr>
      </w:pPr>
      <w:r w:rsidRPr="004A4165">
        <w:rPr>
          <w:b w:val="0"/>
          <w:sz w:val="24"/>
          <w:szCs w:val="24"/>
        </w:rPr>
        <w:t xml:space="preserve">     a) Tổng lượng nguyên vật liệu đá hộc được sử dụng để sản xuất trong năm là 551.000 m3</w:t>
      </w:r>
    </w:p>
    <w:p w:rsidR="004A4165" w:rsidRDefault="004A4165" w:rsidP="004A4165">
      <w:pPr>
        <w:spacing w:after="120" w:line="240" w:lineRule="auto"/>
        <w:jc w:val="both"/>
        <w:rPr>
          <w:b w:val="0"/>
          <w:sz w:val="24"/>
          <w:szCs w:val="24"/>
        </w:rPr>
      </w:pPr>
      <w:r>
        <w:rPr>
          <w:b w:val="0"/>
          <w:sz w:val="24"/>
          <w:szCs w:val="24"/>
        </w:rPr>
        <w:t xml:space="preserve">     b) Nguyên </w:t>
      </w:r>
      <w:r w:rsidRPr="004A4165">
        <w:rPr>
          <w:b w:val="0"/>
          <w:sz w:val="24"/>
          <w:szCs w:val="24"/>
        </w:rPr>
        <w:t>vật liệu</w:t>
      </w:r>
      <w:r>
        <w:rPr>
          <w:b w:val="0"/>
          <w:sz w:val="24"/>
          <w:szCs w:val="24"/>
        </w:rPr>
        <w:t xml:space="preserve"> được tái chế: không có.</w:t>
      </w:r>
    </w:p>
    <w:p w:rsidR="004A4165" w:rsidRDefault="004A4165" w:rsidP="004A4165">
      <w:pPr>
        <w:spacing w:after="120" w:line="240" w:lineRule="auto"/>
        <w:jc w:val="both"/>
        <w:rPr>
          <w:b w:val="0"/>
          <w:sz w:val="24"/>
          <w:szCs w:val="24"/>
        </w:rPr>
      </w:pPr>
      <w:r>
        <w:rPr>
          <w:b w:val="0"/>
          <w:sz w:val="24"/>
          <w:szCs w:val="24"/>
        </w:rPr>
        <w:t xml:space="preserve"> </w:t>
      </w:r>
      <w:r w:rsidR="00D057A7">
        <w:rPr>
          <w:b w:val="0"/>
          <w:sz w:val="24"/>
          <w:szCs w:val="24"/>
        </w:rPr>
        <w:t xml:space="preserve"> </w:t>
      </w:r>
      <w:r w:rsidRPr="00D057A7">
        <w:rPr>
          <w:b w:val="0"/>
          <w:i/>
          <w:sz w:val="24"/>
          <w:szCs w:val="24"/>
        </w:rPr>
        <w:t>6.2. Tiêu thụ năng lượng điện sản xuất là</w:t>
      </w:r>
      <w:r>
        <w:rPr>
          <w:b w:val="0"/>
          <w:sz w:val="24"/>
          <w:szCs w:val="24"/>
        </w:rPr>
        <w:t xml:space="preserve">: </w:t>
      </w:r>
      <w:r w:rsidRPr="004A4165">
        <w:rPr>
          <w:b w:val="0"/>
          <w:sz w:val="24"/>
          <w:szCs w:val="24"/>
        </w:rPr>
        <w:t>1</w:t>
      </w:r>
      <w:r>
        <w:rPr>
          <w:b w:val="0"/>
          <w:sz w:val="24"/>
          <w:szCs w:val="24"/>
        </w:rPr>
        <w:t>.</w:t>
      </w:r>
      <w:r w:rsidRPr="004A4165">
        <w:rPr>
          <w:b w:val="0"/>
          <w:sz w:val="24"/>
          <w:szCs w:val="24"/>
        </w:rPr>
        <w:t>262</w:t>
      </w:r>
      <w:r>
        <w:rPr>
          <w:b w:val="0"/>
          <w:sz w:val="24"/>
          <w:szCs w:val="24"/>
        </w:rPr>
        <w:t>.</w:t>
      </w:r>
      <w:r w:rsidRPr="004A4165">
        <w:rPr>
          <w:b w:val="0"/>
          <w:sz w:val="24"/>
          <w:szCs w:val="24"/>
        </w:rPr>
        <w:t>400</w:t>
      </w:r>
      <w:r w:rsidR="00801711">
        <w:rPr>
          <w:b w:val="0"/>
          <w:sz w:val="24"/>
          <w:szCs w:val="24"/>
        </w:rPr>
        <w:t xml:space="preserve"> kw/năm</w:t>
      </w:r>
    </w:p>
    <w:p w:rsidR="00D057A7" w:rsidRDefault="00D057A7" w:rsidP="004A4165">
      <w:pPr>
        <w:spacing w:after="120" w:line="240" w:lineRule="auto"/>
        <w:jc w:val="both"/>
        <w:rPr>
          <w:b w:val="0"/>
          <w:sz w:val="24"/>
          <w:szCs w:val="24"/>
        </w:rPr>
      </w:pPr>
      <w:r>
        <w:rPr>
          <w:b w:val="0"/>
          <w:sz w:val="24"/>
          <w:szCs w:val="24"/>
        </w:rPr>
        <w:t xml:space="preserve">  </w:t>
      </w:r>
      <w:r w:rsidR="004D7307">
        <w:rPr>
          <w:b w:val="0"/>
          <w:i/>
          <w:sz w:val="24"/>
          <w:szCs w:val="24"/>
        </w:rPr>
        <w:t>6.3</w:t>
      </w:r>
      <w:r w:rsidRPr="00D057A7">
        <w:rPr>
          <w:b w:val="0"/>
          <w:i/>
          <w:sz w:val="24"/>
          <w:szCs w:val="24"/>
        </w:rPr>
        <w:t>. Tuân thủ pháp luật về bảo vệ môi trường</w:t>
      </w:r>
      <w:r>
        <w:rPr>
          <w:b w:val="0"/>
          <w:sz w:val="24"/>
          <w:szCs w:val="24"/>
        </w:rPr>
        <w:t xml:space="preserve">: Công ty luôn tuân thủ luật pháp và các quy định về môi trường như thường xuyên tưới bụi đường, đặt vách tránh tiềng ổn,… </w:t>
      </w:r>
    </w:p>
    <w:p w:rsidR="00D057A7" w:rsidRPr="00D057A7" w:rsidRDefault="00D057A7" w:rsidP="004A4165">
      <w:pPr>
        <w:spacing w:after="120" w:line="240" w:lineRule="auto"/>
        <w:jc w:val="both"/>
        <w:rPr>
          <w:b w:val="0"/>
          <w:i/>
          <w:sz w:val="24"/>
          <w:szCs w:val="24"/>
        </w:rPr>
      </w:pPr>
      <w:r>
        <w:rPr>
          <w:b w:val="0"/>
          <w:sz w:val="24"/>
          <w:szCs w:val="24"/>
        </w:rPr>
        <w:t xml:space="preserve"> </w:t>
      </w:r>
      <w:r w:rsidR="004D7307">
        <w:rPr>
          <w:b w:val="0"/>
          <w:i/>
          <w:sz w:val="24"/>
          <w:szCs w:val="24"/>
        </w:rPr>
        <w:t>6.4</w:t>
      </w:r>
      <w:r w:rsidRPr="00D057A7">
        <w:rPr>
          <w:b w:val="0"/>
          <w:i/>
          <w:sz w:val="24"/>
          <w:szCs w:val="24"/>
        </w:rPr>
        <w:t>. Chính sách liên quan đến người lao động:</w:t>
      </w:r>
    </w:p>
    <w:p w:rsidR="00D057A7" w:rsidRDefault="00D057A7" w:rsidP="00313E29">
      <w:pPr>
        <w:numPr>
          <w:ilvl w:val="0"/>
          <w:numId w:val="37"/>
        </w:numPr>
        <w:spacing w:after="120" w:line="240" w:lineRule="auto"/>
        <w:jc w:val="both"/>
        <w:rPr>
          <w:b w:val="0"/>
          <w:sz w:val="24"/>
          <w:szCs w:val="24"/>
        </w:rPr>
      </w:pPr>
      <w:r>
        <w:rPr>
          <w:b w:val="0"/>
          <w:sz w:val="24"/>
          <w:szCs w:val="24"/>
        </w:rPr>
        <w:t>Số lượng Cán bộ công nhân viên: 22 người</w:t>
      </w:r>
    </w:p>
    <w:p w:rsidR="00D057A7" w:rsidRDefault="00D057A7" w:rsidP="00DA0A0C">
      <w:pPr>
        <w:spacing w:after="120" w:line="240" w:lineRule="auto"/>
        <w:ind w:left="720"/>
        <w:jc w:val="both"/>
        <w:rPr>
          <w:b w:val="0"/>
          <w:sz w:val="24"/>
          <w:szCs w:val="24"/>
        </w:rPr>
      </w:pPr>
      <w:r w:rsidRPr="003107D5">
        <w:rPr>
          <w:b w:val="0"/>
          <w:sz w:val="24"/>
          <w:szCs w:val="24"/>
        </w:rPr>
        <w:t xml:space="preserve">Mức </w:t>
      </w:r>
      <w:r w:rsidR="003107D5">
        <w:rPr>
          <w:b w:val="0"/>
          <w:sz w:val="24"/>
          <w:szCs w:val="24"/>
        </w:rPr>
        <w:t>thu nhập</w:t>
      </w:r>
      <w:r w:rsidRPr="003107D5">
        <w:rPr>
          <w:b w:val="0"/>
          <w:sz w:val="24"/>
          <w:szCs w:val="24"/>
        </w:rPr>
        <w:t xml:space="preserve"> trung bình đối với người lao động: </w:t>
      </w:r>
      <w:r w:rsidR="003107D5">
        <w:rPr>
          <w:b w:val="0"/>
          <w:sz w:val="24"/>
          <w:szCs w:val="24"/>
        </w:rPr>
        <w:t>6.98</w:t>
      </w:r>
      <w:r w:rsidR="003107D5" w:rsidRPr="003107D5">
        <w:rPr>
          <w:b w:val="0"/>
          <w:sz w:val="24"/>
          <w:szCs w:val="24"/>
        </w:rPr>
        <w:t>0.000 đồng/tháng</w:t>
      </w:r>
      <w:r w:rsidR="003107D5">
        <w:rPr>
          <w:b w:val="0"/>
          <w:sz w:val="24"/>
          <w:szCs w:val="24"/>
        </w:rPr>
        <w:t>.</w:t>
      </w:r>
    </w:p>
    <w:p w:rsidR="00D057A7" w:rsidRPr="00D057A7" w:rsidRDefault="00D057A7" w:rsidP="00313E29">
      <w:pPr>
        <w:numPr>
          <w:ilvl w:val="0"/>
          <w:numId w:val="37"/>
        </w:numPr>
        <w:spacing w:after="120" w:line="240" w:lineRule="auto"/>
        <w:jc w:val="both"/>
        <w:rPr>
          <w:b w:val="0"/>
          <w:sz w:val="24"/>
          <w:szCs w:val="24"/>
        </w:rPr>
      </w:pPr>
      <w:r w:rsidRPr="00D057A7">
        <w:rPr>
          <w:b w:val="0"/>
          <w:sz w:val="24"/>
          <w:szCs w:val="24"/>
        </w:rPr>
        <w:t>Chính sách lao động nhằm đảm bảo sức khỏe, an toàn và phúc lợi của người lao động:</w:t>
      </w:r>
    </w:p>
    <w:p w:rsidR="00D057A7" w:rsidRDefault="00A54854" w:rsidP="00313E29">
      <w:pPr>
        <w:numPr>
          <w:ilvl w:val="0"/>
          <w:numId w:val="38"/>
        </w:numPr>
        <w:spacing w:after="120" w:line="240" w:lineRule="auto"/>
        <w:jc w:val="both"/>
        <w:rPr>
          <w:b w:val="0"/>
          <w:sz w:val="24"/>
          <w:szCs w:val="24"/>
        </w:rPr>
      </w:pPr>
      <w:r>
        <w:rPr>
          <w:b w:val="0"/>
          <w:sz w:val="24"/>
          <w:szCs w:val="24"/>
        </w:rPr>
        <w:t>Chế độ làm việc: Ngày làm việc 8 tiếng, nghỉ trưa giữa giờ 1.5 tiếng</w:t>
      </w:r>
      <w:r w:rsidR="007B0A29">
        <w:rPr>
          <w:b w:val="0"/>
          <w:sz w:val="24"/>
          <w:szCs w:val="24"/>
        </w:rPr>
        <w:t>.</w:t>
      </w:r>
    </w:p>
    <w:p w:rsidR="00A54854" w:rsidRDefault="0017608E" w:rsidP="00313E29">
      <w:pPr>
        <w:numPr>
          <w:ilvl w:val="0"/>
          <w:numId w:val="38"/>
        </w:numPr>
        <w:spacing w:after="120" w:line="240" w:lineRule="auto"/>
        <w:jc w:val="both"/>
        <w:rPr>
          <w:b w:val="0"/>
          <w:sz w:val="24"/>
          <w:szCs w:val="24"/>
        </w:rPr>
      </w:pPr>
      <w:r>
        <w:rPr>
          <w:b w:val="0"/>
          <w:sz w:val="24"/>
          <w:szCs w:val="24"/>
        </w:rPr>
        <w:t>Nhân viên l</w:t>
      </w:r>
      <w:r w:rsidR="00A54854">
        <w:rPr>
          <w:b w:val="0"/>
          <w:sz w:val="24"/>
          <w:szCs w:val="24"/>
        </w:rPr>
        <w:t>àm việc ở khâu nặng nhọc, độc hại được bồi dưỡng chế độ độc hại hàng tháng.</w:t>
      </w:r>
    </w:p>
    <w:p w:rsidR="00A54854" w:rsidRDefault="00A54854" w:rsidP="00313E29">
      <w:pPr>
        <w:numPr>
          <w:ilvl w:val="0"/>
          <w:numId w:val="38"/>
        </w:numPr>
        <w:spacing w:after="120" w:line="240" w:lineRule="auto"/>
        <w:jc w:val="both"/>
        <w:rPr>
          <w:b w:val="0"/>
          <w:sz w:val="24"/>
          <w:szCs w:val="24"/>
        </w:rPr>
      </w:pPr>
      <w:r>
        <w:rPr>
          <w:b w:val="0"/>
          <w:sz w:val="24"/>
          <w:szCs w:val="24"/>
        </w:rPr>
        <w:t>Người lao động hàng năm được cấp phát trang phục, phòng hộ lao động.</w:t>
      </w:r>
    </w:p>
    <w:p w:rsidR="00D057A7" w:rsidRDefault="00A54854" w:rsidP="00313E29">
      <w:pPr>
        <w:numPr>
          <w:ilvl w:val="0"/>
          <w:numId w:val="38"/>
        </w:numPr>
        <w:spacing w:after="120" w:line="240" w:lineRule="auto"/>
        <w:jc w:val="both"/>
        <w:rPr>
          <w:b w:val="0"/>
          <w:sz w:val="24"/>
          <w:szCs w:val="24"/>
        </w:rPr>
      </w:pPr>
      <w:r>
        <w:rPr>
          <w:b w:val="0"/>
          <w:sz w:val="24"/>
          <w:szCs w:val="24"/>
        </w:rPr>
        <w:t>Chế độ phúc lợi đối với người lao động: căn cứ vào kết quả lợi nhuận</w:t>
      </w:r>
      <w:r w:rsidR="009D5EE6">
        <w:rPr>
          <w:b w:val="0"/>
          <w:sz w:val="24"/>
          <w:szCs w:val="24"/>
        </w:rPr>
        <w:t xml:space="preserve"> năm, công ty</w:t>
      </w:r>
      <w:r>
        <w:rPr>
          <w:b w:val="0"/>
          <w:sz w:val="24"/>
          <w:szCs w:val="24"/>
        </w:rPr>
        <w:t xml:space="preserve"> trích</w:t>
      </w:r>
      <w:r w:rsidR="009D5EE6">
        <w:rPr>
          <w:b w:val="0"/>
          <w:sz w:val="24"/>
          <w:szCs w:val="24"/>
        </w:rPr>
        <w:t xml:space="preserve"> quỹ khen thưởng phúc lợi 5% </w:t>
      </w:r>
      <w:r>
        <w:rPr>
          <w:b w:val="0"/>
          <w:sz w:val="24"/>
          <w:szCs w:val="24"/>
        </w:rPr>
        <w:t xml:space="preserve"> </w:t>
      </w:r>
      <w:r w:rsidR="009D5EE6">
        <w:rPr>
          <w:b w:val="0"/>
          <w:sz w:val="24"/>
          <w:szCs w:val="24"/>
        </w:rPr>
        <w:t>để chi cho người lao động (như thưởng hoàn thành kế hoạch, đi du lịch, nghỉ dưỡng,…)</w:t>
      </w:r>
    </w:p>
    <w:p w:rsidR="00DA0A0C" w:rsidRDefault="009D5EE6" w:rsidP="00313E29">
      <w:pPr>
        <w:numPr>
          <w:ilvl w:val="0"/>
          <w:numId w:val="37"/>
        </w:numPr>
        <w:spacing w:after="120" w:line="240" w:lineRule="auto"/>
        <w:jc w:val="both"/>
        <w:rPr>
          <w:b w:val="0"/>
          <w:sz w:val="24"/>
          <w:szCs w:val="24"/>
        </w:rPr>
      </w:pPr>
      <w:r>
        <w:rPr>
          <w:b w:val="0"/>
          <w:sz w:val="24"/>
          <w:szCs w:val="24"/>
        </w:rPr>
        <w:t xml:space="preserve">Hoạt động đào tạo người lao động: khi phát sinh những công việc mới hoặc hoán chuyển công việc, Công ty thường tổ chức đào tạo bằng hình thức hướng dẫn các công việc cho các đối tượng lao động phổ thông. Còn các đối tượng cần chuyên môn nghiệp vụ hoặc phát triển thêm các kỹ năng cho người lao động thì công ty </w:t>
      </w:r>
      <w:r w:rsidR="004F409D">
        <w:rPr>
          <w:b w:val="0"/>
          <w:sz w:val="24"/>
          <w:szCs w:val="24"/>
        </w:rPr>
        <w:t>gửi đào tạo qua các trung tâm đào tạo kỹ năng.</w:t>
      </w:r>
    </w:p>
    <w:p w:rsidR="00E14835" w:rsidRPr="00930F6D" w:rsidRDefault="0017608E" w:rsidP="009D4ADB">
      <w:pPr>
        <w:numPr>
          <w:ilvl w:val="0"/>
          <w:numId w:val="12"/>
        </w:numPr>
        <w:spacing w:after="120" w:line="240" w:lineRule="auto"/>
        <w:jc w:val="both"/>
        <w:rPr>
          <w:b w:val="0"/>
          <w:sz w:val="24"/>
        </w:rPr>
      </w:pPr>
      <w:r>
        <w:rPr>
          <w:b w:val="0"/>
          <w:sz w:val="24"/>
          <w:szCs w:val="24"/>
        </w:rPr>
        <w:t xml:space="preserve"> </w:t>
      </w:r>
      <w:r w:rsidR="00E14835" w:rsidRPr="00EF6908">
        <w:rPr>
          <w:sz w:val="24"/>
        </w:rPr>
        <w:t xml:space="preserve">Báo cáo và đánh giá của Ban Giám đốc </w:t>
      </w:r>
      <w:r w:rsidR="00E14835" w:rsidRPr="00930F6D">
        <w:rPr>
          <w:b w:val="0"/>
          <w:sz w:val="24"/>
        </w:rPr>
        <w:t xml:space="preserve"> </w:t>
      </w:r>
    </w:p>
    <w:p w:rsidR="00E14835" w:rsidRPr="004D7307" w:rsidRDefault="00E14835" w:rsidP="00714323">
      <w:pPr>
        <w:numPr>
          <w:ilvl w:val="0"/>
          <w:numId w:val="16"/>
        </w:numPr>
        <w:spacing w:after="120" w:line="240" w:lineRule="auto"/>
        <w:ind w:left="120" w:firstLine="0"/>
        <w:jc w:val="both"/>
        <w:rPr>
          <w:i/>
          <w:sz w:val="24"/>
          <w:szCs w:val="24"/>
        </w:rPr>
      </w:pPr>
      <w:r w:rsidRPr="004D7307">
        <w:rPr>
          <w:i/>
          <w:sz w:val="24"/>
          <w:szCs w:val="24"/>
        </w:rPr>
        <w:t>Đánh giá kết quả hoạt động sản xuất kinh doanh</w:t>
      </w:r>
    </w:p>
    <w:p w:rsidR="00A37570" w:rsidRPr="00930F6D" w:rsidRDefault="006001B9" w:rsidP="00A37570">
      <w:pPr>
        <w:spacing w:line="240" w:lineRule="auto"/>
        <w:ind w:left="360"/>
        <w:jc w:val="both"/>
        <w:rPr>
          <w:b w:val="0"/>
          <w:color w:val="000000"/>
          <w:sz w:val="24"/>
          <w:szCs w:val="24"/>
        </w:rPr>
      </w:pPr>
      <w:r w:rsidRPr="00930F6D">
        <w:rPr>
          <w:b w:val="0"/>
          <w:color w:val="000000"/>
          <w:sz w:val="24"/>
          <w:szCs w:val="24"/>
        </w:rPr>
        <w:t xml:space="preserve">Căn cứ </w:t>
      </w:r>
      <w:r w:rsidR="00420C82">
        <w:rPr>
          <w:b w:val="0"/>
          <w:color w:val="000000"/>
          <w:sz w:val="24"/>
          <w:szCs w:val="24"/>
        </w:rPr>
        <w:t xml:space="preserve">vào Nghị quyết ĐHĐCĐ </w:t>
      </w:r>
      <w:r w:rsidR="00DA0A0C">
        <w:rPr>
          <w:b w:val="0"/>
          <w:color w:val="000000"/>
          <w:sz w:val="24"/>
          <w:szCs w:val="24"/>
        </w:rPr>
        <w:t>ngày 09/4/2016</w:t>
      </w:r>
      <w:r w:rsidRPr="00930F6D">
        <w:rPr>
          <w:b w:val="0"/>
          <w:color w:val="000000"/>
          <w:sz w:val="24"/>
          <w:szCs w:val="24"/>
        </w:rPr>
        <w:t>, thông qua các phương hướng hoạt động và chỉ tiêu</w:t>
      </w:r>
      <w:r w:rsidR="00DA0A0C">
        <w:rPr>
          <w:b w:val="0"/>
          <w:color w:val="000000"/>
          <w:sz w:val="24"/>
          <w:szCs w:val="24"/>
        </w:rPr>
        <w:t xml:space="preserve"> kế hoạch lợi nhuận năm 2016</w:t>
      </w:r>
      <w:r w:rsidRPr="00930F6D">
        <w:rPr>
          <w:b w:val="0"/>
          <w:color w:val="000000"/>
          <w:sz w:val="24"/>
          <w:szCs w:val="24"/>
        </w:rPr>
        <w:t xml:space="preserve">. </w:t>
      </w:r>
      <w:r w:rsidR="00C41988" w:rsidRPr="00930F6D">
        <w:rPr>
          <w:b w:val="0"/>
          <w:color w:val="000000"/>
          <w:sz w:val="24"/>
          <w:szCs w:val="24"/>
        </w:rPr>
        <w:t>Ban Giám Đốc</w:t>
      </w:r>
      <w:r w:rsidRPr="00930F6D">
        <w:rPr>
          <w:b w:val="0"/>
          <w:color w:val="000000"/>
          <w:sz w:val="24"/>
          <w:szCs w:val="24"/>
        </w:rPr>
        <w:t xml:space="preserve"> Công ty đã </w:t>
      </w:r>
      <w:r w:rsidR="00C41988" w:rsidRPr="00930F6D">
        <w:rPr>
          <w:b w:val="0"/>
          <w:color w:val="000000"/>
          <w:sz w:val="24"/>
          <w:szCs w:val="24"/>
        </w:rPr>
        <w:t xml:space="preserve">triển khai </w:t>
      </w:r>
      <w:r w:rsidRPr="00930F6D">
        <w:rPr>
          <w:b w:val="0"/>
          <w:color w:val="000000"/>
          <w:sz w:val="24"/>
          <w:szCs w:val="24"/>
        </w:rPr>
        <w:t>thự</w:t>
      </w:r>
      <w:r w:rsidR="00DA0A0C">
        <w:rPr>
          <w:b w:val="0"/>
          <w:color w:val="000000"/>
          <w:sz w:val="24"/>
          <w:szCs w:val="24"/>
        </w:rPr>
        <w:t>c hiện được kết quả năm 2016</w:t>
      </w:r>
      <w:r w:rsidRPr="00930F6D">
        <w:rPr>
          <w:b w:val="0"/>
          <w:color w:val="000000"/>
          <w:sz w:val="24"/>
          <w:szCs w:val="24"/>
        </w:rPr>
        <w:t>, cụ thể:</w:t>
      </w:r>
    </w:p>
    <w:p w:rsidR="00A37570" w:rsidRPr="00930F6D" w:rsidRDefault="00A37570" w:rsidP="00A37570">
      <w:pPr>
        <w:spacing w:line="240" w:lineRule="auto"/>
        <w:ind w:left="360"/>
        <w:jc w:val="both"/>
        <w:rPr>
          <w:b w:val="0"/>
          <w:color w:val="000000"/>
          <w:sz w:val="24"/>
          <w:szCs w:val="24"/>
        </w:rPr>
      </w:pPr>
    </w:p>
    <w:tbl>
      <w:tblPr>
        <w:tblW w:w="85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520"/>
        <w:gridCol w:w="2070"/>
        <w:gridCol w:w="1960"/>
        <w:gridCol w:w="1480"/>
      </w:tblGrid>
      <w:tr w:rsidR="00A37570" w:rsidRPr="006B448D" w:rsidTr="006B448D">
        <w:tc>
          <w:tcPr>
            <w:tcW w:w="560" w:type="dxa"/>
          </w:tcPr>
          <w:p w:rsidR="00A37570" w:rsidRPr="006B448D" w:rsidRDefault="00930F6D" w:rsidP="004D1438">
            <w:pPr>
              <w:rPr>
                <w:color w:val="000000"/>
                <w:sz w:val="24"/>
                <w:szCs w:val="24"/>
              </w:rPr>
            </w:pPr>
            <w:r w:rsidRPr="006B448D">
              <w:rPr>
                <w:color w:val="000000"/>
                <w:sz w:val="24"/>
                <w:szCs w:val="24"/>
              </w:rPr>
              <w:t>Stt</w:t>
            </w:r>
          </w:p>
        </w:tc>
        <w:tc>
          <w:tcPr>
            <w:tcW w:w="2520" w:type="dxa"/>
          </w:tcPr>
          <w:p w:rsidR="00A37570" w:rsidRPr="006B448D" w:rsidRDefault="00A37570" w:rsidP="004D1438">
            <w:pPr>
              <w:rPr>
                <w:color w:val="000000"/>
                <w:sz w:val="24"/>
                <w:szCs w:val="24"/>
              </w:rPr>
            </w:pPr>
            <w:r w:rsidRPr="006B448D">
              <w:rPr>
                <w:color w:val="000000"/>
                <w:sz w:val="24"/>
                <w:szCs w:val="24"/>
              </w:rPr>
              <w:t>Chỉ tiêu</w:t>
            </w:r>
          </w:p>
        </w:tc>
        <w:tc>
          <w:tcPr>
            <w:tcW w:w="2070" w:type="dxa"/>
          </w:tcPr>
          <w:p w:rsidR="00A37570" w:rsidRPr="006B448D" w:rsidRDefault="00F24D3D" w:rsidP="004D1438">
            <w:pPr>
              <w:rPr>
                <w:color w:val="000000"/>
                <w:sz w:val="24"/>
                <w:szCs w:val="24"/>
              </w:rPr>
            </w:pPr>
            <w:r w:rsidRPr="006B448D">
              <w:rPr>
                <w:color w:val="000000"/>
                <w:sz w:val="24"/>
                <w:szCs w:val="24"/>
              </w:rPr>
              <w:t>KH 201</w:t>
            </w:r>
            <w:r w:rsidR="00DA0A0C" w:rsidRPr="006B448D">
              <w:rPr>
                <w:color w:val="000000"/>
                <w:sz w:val="24"/>
                <w:szCs w:val="24"/>
              </w:rPr>
              <w:t>6</w:t>
            </w:r>
          </w:p>
        </w:tc>
        <w:tc>
          <w:tcPr>
            <w:tcW w:w="1960" w:type="dxa"/>
          </w:tcPr>
          <w:p w:rsidR="00A37570" w:rsidRPr="006B448D" w:rsidRDefault="00A37570" w:rsidP="004D1438">
            <w:pPr>
              <w:rPr>
                <w:color w:val="000000"/>
                <w:sz w:val="24"/>
                <w:szCs w:val="24"/>
              </w:rPr>
            </w:pPr>
            <w:r w:rsidRPr="006B448D">
              <w:rPr>
                <w:color w:val="000000"/>
                <w:sz w:val="24"/>
                <w:szCs w:val="24"/>
              </w:rPr>
              <w:t>Thực h</w:t>
            </w:r>
            <w:r w:rsidR="00F24D3D" w:rsidRPr="006B448D">
              <w:rPr>
                <w:color w:val="000000"/>
                <w:sz w:val="24"/>
                <w:szCs w:val="24"/>
              </w:rPr>
              <w:t>iện 201</w:t>
            </w:r>
            <w:r w:rsidR="00DA0A0C" w:rsidRPr="006B448D">
              <w:rPr>
                <w:color w:val="000000"/>
                <w:sz w:val="24"/>
                <w:szCs w:val="24"/>
              </w:rPr>
              <w:t>6</w:t>
            </w:r>
          </w:p>
        </w:tc>
        <w:tc>
          <w:tcPr>
            <w:tcW w:w="1480" w:type="dxa"/>
          </w:tcPr>
          <w:p w:rsidR="00A37570" w:rsidRPr="006B448D" w:rsidRDefault="00A37570" w:rsidP="004D1438">
            <w:pPr>
              <w:rPr>
                <w:color w:val="000000"/>
                <w:sz w:val="24"/>
                <w:szCs w:val="24"/>
              </w:rPr>
            </w:pPr>
            <w:r w:rsidRPr="006B448D">
              <w:rPr>
                <w:color w:val="000000"/>
                <w:sz w:val="24"/>
                <w:szCs w:val="24"/>
              </w:rPr>
              <w:t>Tỷ lệ TH</w:t>
            </w:r>
          </w:p>
        </w:tc>
      </w:tr>
      <w:tr w:rsidR="00A37570" w:rsidRPr="006B448D" w:rsidTr="006B448D">
        <w:tc>
          <w:tcPr>
            <w:tcW w:w="560" w:type="dxa"/>
          </w:tcPr>
          <w:p w:rsidR="00A37570" w:rsidRPr="00D32981" w:rsidRDefault="00A37570" w:rsidP="004D1438">
            <w:pPr>
              <w:rPr>
                <w:b w:val="0"/>
                <w:color w:val="000000"/>
                <w:sz w:val="24"/>
                <w:szCs w:val="24"/>
                <w:u w:val="single"/>
              </w:rPr>
            </w:pPr>
            <w:r w:rsidRPr="00D32981">
              <w:rPr>
                <w:b w:val="0"/>
                <w:color w:val="000000"/>
                <w:sz w:val="24"/>
                <w:szCs w:val="24"/>
                <w:u w:val="single"/>
              </w:rPr>
              <w:t>I</w:t>
            </w:r>
          </w:p>
        </w:tc>
        <w:tc>
          <w:tcPr>
            <w:tcW w:w="2520" w:type="dxa"/>
          </w:tcPr>
          <w:p w:rsidR="00A37570" w:rsidRPr="00D32981" w:rsidRDefault="00A37570" w:rsidP="006B448D">
            <w:pPr>
              <w:jc w:val="both"/>
              <w:rPr>
                <w:b w:val="0"/>
                <w:color w:val="000000"/>
                <w:sz w:val="24"/>
                <w:szCs w:val="24"/>
              </w:rPr>
            </w:pPr>
            <w:r w:rsidRPr="00D32981">
              <w:rPr>
                <w:b w:val="0"/>
                <w:color w:val="000000"/>
                <w:sz w:val="24"/>
                <w:szCs w:val="24"/>
              </w:rPr>
              <w:t xml:space="preserve">Sản lượng </w:t>
            </w:r>
          </w:p>
        </w:tc>
        <w:tc>
          <w:tcPr>
            <w:tcW w:w="2070" w:type="dxa"/>
          </w:tcPr>
          <w:p w:rsidR="00A37570" w:rsidRPr="006B448D" w:rsidRDefault="00A37570" w:rsidP="006B448D">
            <w:pPr>
              <w:jc w:val="both"/>
              <w:rPr>
                <w:b w:val="0"/>
                <w:color w:val="000000"/>
                <w:sz w:val="24"/>
                <w:szCs w:val="24"/>
              </w:rPr>
            </w:pPr>
          </w:p>
        </w:tc>
        <w:tc>
          <w:tcPr>
            <w:tcW w:w="1960" w:type="dxa"/>
          </w:tcPr>
          <w:p w:rsidR="00A37570" w:rsidRPr="006B448D" w:rsidRDefault="00A37570" w:rsidP="006B448D">
            <w:pPr>
              <w:jc w:val="both"/>
              <w:rPr>
                <w:b w:val="0"/>
                <w:color w:val="000000"/>
                <w:sz w:val="24"/>
                <w:szCs w:val="24"/>
              </w:rPr>
            </w:pPr>
          </w:p>
        </w:tc>
        <w:tc>
          <w:tcPr>
            <w:tcW w:w="1480" w:type="dxa"/>
          </w:tcPr>
          <w:p w:rsidR="00A37570" w:rsidRPr="006B448D" w:rsidRDefault="00A37570" w:rsidP="006B448D">
            <w:pPr>
              <w:jc w:val="both"/>
              <w:rPr>
                <w:b w:val="0"/>
                <w:color w:val="000000"/>
                <w:sz w:val="24"/>
                <w:szCs w:val="24"/>
              </w:rPr>
            </w:pPr>
          </w:p>
        </w:tc>
      </w:tr>
      <w:tr w:rsidR="00A37570" w:rsidRPr="006B448D" w:rsidTr="006B448D">
        <w:tc>
          <w:tcPr>
            <w:tcW w:w="560" w:type="dxa"/>
          </w:tcPr>
          <w:p w:rsidR="00A37570" w:rsidRPr="006B448D" w:rsidRDefault="00A37570" w:rsidP="006B448D">
            <w:pPr>
              <w:jc w:val="right"/>
              <w:rPr>
                <w:b w:val="0"/>
                <w:color w:val="000000"/>
                <w:sz w:val="24"/>
                <w:szCs w:val="24"/>
              </w:rPr>
            </w:pPr>
            <w:r w:rsidRPr="006B448D">
              <w:rPr>
                <w:b w:val="0"/>
                <w:color w:val="000000"/>
                <w:sz w:val="24"/>
                <w:szCs w:val="24"/>
              </w:rPr>
              <w:t>01</w:t>
            </w:r>
          </w:p>
        </w:tc>
        <w:tc>
          <w:tcPr>
            <w:tcW w:w="2520" w:type="dxa"/>
          </w:tcPr>
          <w:p w:rsidR="00A37570" w:rsidRPr="006B448D" w:rsidRDefault="00A37570" w:rsidP="006B448D">
            <w:pPr>
              <w:jc w:val="both"/>
              <w:rPr>
                <w:b w:val="0"/>
                <w:color w:val="000000"/>
                <w:sz w:val="24"/>
                <w:szCs w:val="24"/>
                <w:u w:val="single"/>
              </w:rPr>
            </w:pPr>
            <w:r w:rsidRPr="006B448D">
              <w:rPr>
                <w:b w:val="0"/>
                <w:color w:val="000000"/>
                <w:sz w:val="24"/>
                <w:szCs w:val="24"/>
                <w:u w:val="single"/>
              </w:rPr>
              <w:t xml:space="preserve">Sản lượng sản xuất </w:t>
            </w:r>
          </w:p>
        </w:tc>
        <w:tc>
          <w:tcPr>
            <w:tcW w:w="2070" w:type="dxa"/>
          </w:tcPr>
          <w:p w:rsidR="00A37570" w:rsidRPr="006B448D" w:rsidRDefault="00A37570" w:rsidP="006B448D">
            <w:pPr>
              <w:jc w:val="right"/>
              <w:rPr>
                <w:b w:val="0"/>
                <w:sz w:val="24"/>
                <w:szCs w:val="24"/>
              </w:rPr>
            </w:pPr>
          </w:p>
        </w:tc>
        <w:tc>
          <w:tcPr>
            <w:tcW w:w="1960" w:type="dxa"/>
          </w:tcPr>
          <w:p w:rsidR="00A37570" w:rsidRPr="006B448D" w:rsidRDefault="00A37570" w:rsidP="006B448D">
            <w:pPr>
              <w:jc w:val="right"/>
              <w:rPr>
                <w:b w:val="0"/>
                <w:color w:val="000000"/>
                <w:sz w:val="24"/>
                <w:szCs w:val="24"/>
              </w:rPr>
            </w:pPr>
          </w:p>
        </w:tc>
        <w:tc>
          <w:tcPr>
            <w:tcW w:w="1480" w:type="dxa"/>
          </w:tcPr>
          <w:p w:rsidR="00A37570" w:rsidRPr="006B448D" w:rsidRDefault="00A37570" w:rsidP="006B448D">
            <w:pPr>
              <w:jc w:val="right"/>
              <w:rPr>
                <w:b w:val="0"/>
                <w:color w:val="000000"/>
                <w:sz w:val="24"/>
                <w:szCs w:val="24"/>
              </w:rPr>
            </w:pPr>
          </w:p>
        </w:tc>
      </w:tr>
      <w:tr w:rsidR="00A37570" w:rsidRPr="006B448D" w:rsidTr="006B448D">
        <w:tc>
          <w:tcPr>
            <w:tcW w:w="560" w:type="dxa"/>
          </w:tcPr>
          <w:p w:rsidR="00A37570" w:rsidRPr="006B448D" w:rsidRDefault="00A37570" w:rsidP="006B448D">
            <w:pPr>
              <w:jc w:val="right"/>
              <w:rPr>
                <w:b w:val="0"/>
                <w:color w:val="000000"/>
                <w:sz w:val="24"/>
                <w:szCs w:val="24"/>
              </w:rPr>
            </w:pPr>
            <w:r w:rsidRPr="006B448D">
              <w:rPr>
                <w:b w:val="0"/>
                <w:color w:val="000000"/>
                <w:sz w:val="24"/>
                <w:szCs w:val="24"/>
              </w:rPr>
              <w:t>-</w:t>
            </w:r>
          </w:p>
        </w:tc>
        <w:tc>
          <w:tcPr>
            <w:tcW w:w="2520" w:type="dxa"/>
          </w:tcPr>
          <w:p w:rsidR="00A37570" w:rsidRPr="006B448D" w:rsidRDefault="00A37570" w:rsidP="006B448D">
            <w:pPr>
              <w:jc w:val="both"/>
              <w:rPr>
                <w:b w:val="0"/>
                <w:color w:val="000000"/>
                <w:sz w:val="24"/>
                <w:szCs w:val="24"/>
              </w:rPr>
            </w:pPr>
            <w:r w:rsidRPr="006B448D">
              <w:rPr>
                <w:b w:val="0"/>
                <w:color w:val="000000"/>
                <w:sz w:val="24"/>
                <w:szCs w:val="24"/>
              </w:rPr>
              <w:t>Đá hộc (m3)</w:t>
            </w:r>
          </w:p>
        </w:tc>
        <w:tc>
          <w:tcPr>
            <w:tcW w:w="2070" w:type="dxa"/>
          </w:tcPr>
          <w:p w:rsidR="00A37570" w:rsidRPr="006B448D" w:rsidRDefault="007D4D06" w:rsidP="006B448D">
            <w:pPr>
              <w:jc w:val="right"/>
              <w:rPr>
                <w:b w:val="0"/>
                <w:color w:val="000000"/>
                <w:sz w:val="24"/>
                <w:szCs w:val="24"/>
              </w:rPr>
            </w:pPr>
            <w:r>
              <w:rPr>
                <w:b w:val="0"/>
                <w:color w:val="000000"/>
                <w:sz w:val="24"/>
                <w:szCs w:val="24"/>
              </w:rPr>
              <w:t>618</w:t>
            </w:r>
            <w:r w:rsidR="00A37570" w:rsidRPr="006B448D">
              <w:rPr>
                <w:b w:val="0"/>
                <w:color w:val="000000"/>
                <w:sz w:val="24"/>
                <w:szCs w:val="24"/>
              </w:rPr>
              <w:t>.000</w:t>
            </w:r>
          </w:p>
        </w:tc>
        <w:tc>
          <w:tcPr>
            <w:tcW w:w="1960" w:type="dxa"/>
          </w:tcPr>
          <w:p w:rsidR="00A37570" w:rsidRPr="006B448D" w:rsidRDefault="007D4D06" w:rsidP="006B448D">
            <w:pPr>
              <w:jc w:val="right"/>
              <w:rPr>
                <w:b w:val="0"/>
                <w:color w:val="000000"/>
                <w:sz w:val="24"/>
                <w:szCs w:val="24"/>
              </w:rPr>
            </w:pPr>
            <w:r>
              <w:rPr>
                <w:b w:val="0"/>
                <w:color w:val="000000"/>
                <w:sz w:val="24"/>
                <w:szCs w:val="24"/>
              </w:rPr>
              <w:t>551.000</w:t>
            </w:r>
          </w:p>
        </w:tc>
        <w:tc>
          <w:tcPr>
            <w:tcW w:w="1480" w:type="dxa"/>
          </w:tcPr>
          <w:p w:rsidR="00A37570" w:rsidRPr="006B448D" w:rsidRDefault="007D4D06" w:rsidP="006B448D">
            <w:pPr>
              <w:jc w:val="right"/>
              <w:rPr>
                <w:b w:val="0"/>
                <w:color w:val="000000"/>
                <w:sz w:val="24"/>
                <w:szCs w:val="24"/>
              </w:rPr>
            </w:pPr>
            <w:r>
              <w:rPr>
                <w:b w:val="0"/>
                <w:color w:val="000000"/>
                <w:sz w:val="24"/>
                <w:szCs w:val="24"/>
              </w:rPr>
              <w:t xml:space="preserve">89,2 </w:t>
            </w:r>
            <w:r w:rsidR="00A37570" w:rsidRPr="006B448D">
              <w:rPr>
                <w:b w:val="0"/>
                <w:color w:val="000000"/>
                <w:sz w:val="24"/>
                <w:szCs w:val="24"/>
              </w:rPr>
              <w:t>%</w:t>
            </w:r>
          </w:p>
        </w:tc>
      </w:tr>
      <w:tr w:rsidR="00A37570" w:rsidRPr="006B448D" w:rsidTr="006B448D">
        <w:tc>
          <w:tcPr>
            <w:tcW w:w="560" w:type="dxa"/>
          </w:tcPr>
          <w:p w:rsidR="00A37570" w:rsidRPr="006B448D" w:rsidRDefault="00A37570" w:rsidP="006B448D">
            <w:pPr>
              <w:jc w:val="right"/>
              <w:rPr>
                <w:b w:val="0"/>
                <w:color w:val="000000"/>
                <w:sz w:val="24"/>
                <w:szCs w:val="24"/>
              </w:rPr>
            </w:pPr>
          </w:p>
        </w:tc>
        <w:tc>
          <w:tcPr>
            <w:tcW w:w="2520" w:type="dxa"/>
          </w:tcPr>
          <w:p w:rsidR="00A37570" w:rsidRPr="006B448D" w:rsidRDefault="00A37570" w:rsidP="006B448D">
            <w:pPr>
              <w:jc w:val="both"/>
              <w:rPr>
                <w:b w:val="0"/>
                <w:color w:val="000000"/>
                <w:sz w:val="24"/>
                <w:szCs w:val="24"/>
                <w:u w:val="single"/>
              </w:rPr>
            </w:pPr>
            <w:r w:rsidRPr="006B448D">
              <w:rPr>
                <w:b w:val="0"/>
                <w:color w:val="000000"/>
                <w:sz w:val="24"/>
                <w:szCs w:val="24"/>
              </w:rPr>
              <w:t>Đá hộc (tấn)</w:t>
            </w:r>
          </w:p>
        </w:tc>
        <w:tc>
          <w:tcPr>
            <w:tcW w:w="2070" w:type="dxa"/>
          </w:tcPr>
          <w:p w:rsidR="00A37570" w:rsidRPr="006B448D" w:rsidRDefault="007D4D06" w:rsidP="006B448D">
            <w:pPr>
              <w:jc w:val="right"/>
              <w:rPr>
                <w:b w:val="0"/>
                <w:color w:val="000000"/>
                <w:sz w:val="24"/>
                <w:szCs w:val="24"/>
              </w:rPr>
            </w:pPr>
            <w:r>
              <w:rPr>
                <w:b w:val="0"/>
                <w:color w:val="000000"/>
                <w:sz w:val="24"/>
                <w:szCs w:val="24"/>
              </w:rPr>
              <w:t>934.740</w:t>
            </w:r>
          </w:p>
        </w:tc>
        <w:tc>
          <w:tcPr>
            <w:tcW w:w="1960" w:type="dxa"/>
          </w:tcPr>
          <w:p w:rsidR="00A37570" w:rsidRPr="006B448D" w:rsidRDefault="005E66D4" w:rsidP="006B448D">
            <w:pPr>
              <w:jc w:val="right"/>
              <w:rPr>
                <w:b w:val="0"/>
                <w:color w:val="000000"/>
                <w:sz w:val="24"/>
                <w:szCs w:val="24"/>
              </w:rPr>
            </w:pPr>
            <w:r>
              <w:rPr>
                <w:b w:val="0"/>
                <w:color w:val="000000"/>
                <w:sz w:val="24"/>
                <w:szCs w:val="24"/>
              </w:rPr>
              <w:t>848.250</w:t>
            </w:r>
          </w:p>
        </w:tc>
        <w:tc>
          <w:tcPr>
            <w:tcW w:w="1480" w:type="dxa"/>
          </w:tcPr>
          <w:p w:rsidR="00A37570" w:rsidRPr="006B448D" w:rsidRDefault="005E66D4" w:rsidP="006B448D">
            <w:pPr>
              <w:jc w:val="right"/>
              <w:rPr>
                <w:b w:val="0"/>
                <w:color w:val="000000"/>
                <w:sz w:val="24"/>
                <w:szCs w:val="24"/>
              </w:rPr>
            </w:pPr>
            <w:r>
              <w:rPr>
                <w:b w:val="0"/>
                <w:color w:val="000000"/>
                <w:sz w:val="24"/>
                <w:szCs w:val="24"/>
              </w:rPr>
              <w:t>90,7</w:t>
            </w:r>
            <w:r w:rsidR="00BB48CF">
              <w:rPr>
                <w:b w:val="0"/>
                <w:color w:val="000000"/>
                <w:sz w:val="24"/>
                <w:szCs w:val="24"/>
              </w:rPr>
              <w:t xml:space="preserve"> </w:t>
            </w:r>
            <w:r w:rsidR="00A37570" w:rsidRPr="006B448D">
              <w:rPr>
                <w:b w:val="0"/>
                <w:color w:val="000000"/>
                <w:sz w:val="24"/>
                <w:szCs w:val="24"/>
              </w:rPr>
              <w:t>%</w:t>
            </w:r>
          </w:p>
        </w:tc>
      </w:tr>
      <w:tr w:rsidR="00A37570" w:rsidRPr="006B448D" w:rsidTr="006B448D">
        <w:tc>
          <w:tcPr>
            <w:tcW w:w="560" w:type="dxa"/>
          </w:tcPr>
          <w:p w:rsidR="00A37570" w:rsidRPr="006B448D" w:rsidRDefault="00A37570" w:rsidP="006B448D">
            <w:pPr>
              <w:jc w:val="right"/>
              <w:rPr>
                <w:b w:val="0"/>
                <w:color w:val="000000"/>
                <w:sz w:val="24"/>
                <w:szCs w:val="24"/>
              </w:rPr>
            </w:pPr>
            <w:r w:rsidRPr="006B448D">
              <w:rPr>
                <w:b w:val="0"/>
                <w:color w:val="000000"/>
                <w:sz w:val="24"/>
                <w:szCs w:val="24"/>
              </w:rPr>
              <w:lastRenderedPageBreak/>
              <w:t>02</w:t>
            </w:r>
          </w:p>
        </w:tc>
        <w:tc>
          <w:tcPr>
            <w:tcW w:w="2520" w:type="dxa"/>
          </w:tcPr>
          <w:p w:rsidR="00A37570" w:rsidRPr="006B448D" w:rsidRDefault="00A37570" w:rsidP="006B448D">
            <w:pPr>
              <w:jc w:val="both"/>
              <w:rPr>
                <w:b w:val="0"/>
                <w:color w:val="000000"/>
                <w:sz w:val="24"/>
                <w:szCs w:val="24"/>
                <w:u w:val="single"/>
              </w:rPr>
            </w:pPr>
            <w:r w:rsidRPr="006B448D">
              <w:rPr>
                <w:b w:val="0"/>
                <w:color w:val="000000"/>
                <w:sz w:val="24"/>
                <w:szCs w:val="24"/>
                <w:u w:val="single"/>
              </w:rPr>
              <w:t xml:space="preserve">SL tiêu thụ </w:t>
            </w:r>
          </w:p>
        </w:tc>
        <w:tc>
          <w:tcPr>
            <w:tcW w:w="2070" w:type="dxa"/>
          </w:tcPr>
          <w:p w:rsidR="00A37570" w:rsidRPr="006B448D" w:rsidRDefault="00A37570" w:rsidP="006B448D">
            <w:pPr>
              <w:jc w:val="right"/>
              <w:rPr>
                <w:b w:val="0"/>
                <w:color w:val="000000"/>
                <w:sz w:val="24"/>
                <w:szCs w:val="24"/>
              </w:rPr>
            </w:pPr>
          </w:p>
        </w:tc>
        <w:tc>
          <w:tcPr>
            <w:tcW w:w="1960" w:type="dxa"/>
          </w:tcPr>
          <w:p w:rsidR="00A37570" w:rsidRPr="006B448D" w:rsidRDefault="00A37570" w:rsidP="006B448D">
            <w:pPr>
              <w:jc w:val="right"/>
              <w:rPr>
                <w:b w:val="0"/>
                <w:color w:val="000000"/>
                <w:sz w:val="24"/>
                <w:szCs w:val="24"/>
              </w:rPr>
            </w:pPr>
          </w:p>
        </w:tc>
        <w:tc>
          <w:tcPr>
            <w:tcW w:w="1480" w:type="dxa"/>
          </w:tcPr>
          <w:p w:rsidR="00A37570" w:rsidRPr="006B448D" w:rsidRDefault="00A37570" w:rsidP="006B448D">
            <w:pPr>
              <w:jc w:val="right"/>
              <w:rPr>
                <w:b w:val="0"/>
                <w:color w:val="000000"/>
                <w:sz w:val="24"/>
                <w:szCs w:val="24"/>
              </w:rPr>
            </w:pPr>
          </w:p>
        </w:tc>
      </w:tr>
      <w:tr w:rsidR="005E40FE" w:rsidRPr="006B448D" w:rsidTr="006B448D">
        <w:tc>
          <w:tcPr>
            <w:tcW w:w="560" w:type="dxa"/>
          </w:tcPr>
          <w:p w:rsidR="005E40FE" w:rsidRPr="006B448D" w:rsidRDefault="005E40FE" w:rsidP="006B448D">
            <w:pPr>
              <w:jc w:val="right"/>
              <w:rPr>
                <w:b w:val="0"/>
                <w:color w:val="000000"/>
                <w:sz w:val="24"/>
                <w:szCs w:val="24"/>
              </w:rPr>
            </w:pPr>
            <w:r w:rsidRPr="006B448D">
              <w:rPr>
                <w:b w:val="0"/>
                <w:color w:val="000000"/>
                <w:sz w:val="24"/>
                <w:szCs w:val="24"/>
              </w:rPr>
              <w:t>-</w:t>
            </w:r>
          </w:p>
        </w:tc>
        <w:tc>
          <w:tcPr>
            <w:tcW w:w="2520" w:type="dxa"/>
          </w:tcPr>
          <w:p w:rsidR="005E40FE" w:rsidRPr="006B448D" w:rsidRDefault="0036550D" w:rsidP="006B448D">
            <w:pPr>
              <w:jc w:val="both"/>
              <w:rPr>
                <w:b w:val="0"/>
                <w:color w:val="000000"/>
                <w:sz w:val="24"/>
                <w:szCs w:val="24"/>
              </w:rPr>
            </w:pPr>
            <w:r w:rsidRPr="006B448D">
              <w:rPr>
                <w:b w:val="0"/>
                <w:color w:val="000000"/>
                <w:sz w:val="24"/>
                <w:szCs w:val="24"/>
              </w:rPr>
              <w:t>Đá các loại</w:t>
            </w:r>
            <w:r w:rsidR="005E40FE" w:rsidRPr="006B448D">
              <w:rPr>
                <w:b w:val="0"/>
                <w:color w:val="000000"/>
                <w:sz w:val="24"/>
                <w:szCs w:val="24"/>
              </w:rPr>
              <w:t xml:space="preserve"> (tấn)</w:t>
            </w:r>
          </w:p>
        </w:tc>
        <w:tc>
          <w:tcPr>
            <w:tcW w:w="2070" w:type="dxa"/>
          </w:tcPr>
          <w:p w:rsidR="005E40FE" w:rsidRPr="006B448D" w:rsidRDefault="005E66D4" w:rsidP="006B448D">
            <w:pPr>
              <w:jc w:val="right"/>
              <w:rPr>
                <w:b w:val="0"/>
                <w:color w:val="000000"/>
                <w:sz w:val="24"/>
                <w:szCs w:val="24"/>
              </w:rPr>
            </w:pPr>
            <w:r>
              <w:rPr>
                <w:b w:val="0"/>
                <w:color w:val="000000"/>
                <w:sz w:val="24"/>
                <w:szCs w:val="24"/>
              </w:rPr>
              <w:t>841.266</w:t>
            </w:r>
          </w:p>
        </w:tc>
        <w:tc>
          <w:tcPr>
            <w:tcW w:w="1960" w:type="dxa"/>
          </w:tcPr>
          <w:p w:rsidR="005E40FE" w:rsidRPr="006B448D" w:rsidRDefault="005E66D4" w:rsidP="006B448D">
            <w:pPr>
              <w:jc w:val="right"/>
              <w:rPr>
                <w:b w:val="0"/>
                <w:color w:val="000000"/>
                <w:sz w:val="24"/>
                <w:szCs w:val="24"/>
              </w:rPr>
            </w:pPr>
            <w:r>
              <w:rPr>
                <w:b w:val="0"/>
                <w:color w:val="000000"/>
                <w:sz w:val="24"/>
                <w:szCs w:val="24"/>
              </w:rPr>
              <w:t>831.954</w:t>
            </w:r>
          </w:p>
        </w:tc>
        <w:tc>
          <w:tcPr>
            <w:tcW w:w="1480" w:type="dxa"/>
          </w:tcPr>
          <w:p w:rsidR="005E40FE" w:rsidRPr="006B448D" w:rsidRDefault="005E66D4" w:rsidP="006B448D">
            <w:pPr>
              <w:jc w:val="right"/>
              <w:rPr>
                <w:b w:val="0"/>
                <w:color w:val="000000"/>
                <w:sz w:val="24"/>
                <w:szCs w:val="24"/>
              </w:rPr>
            </w:pPr>
            <w:r>
              <w:rPr>
                <w:b w:val="0"/>
                <w:color w:val="000000"/>
                <w:sz w:val="24"/>
                <w:szCs w:val="24"/>
              </w:rPr>
              <w:t>98,9</w:t>
            </w:r>
            <w:r w:rsidR="00BB48CF">
              <w:rPr>
                <w:b w:val="0"/>
                <w:color w:val="000000"/>
                <w:sz w:val="24"/>
                <w:szCs w:val="24"/>
              </w:rPr>
              <w:t xml:space="preserve"> </w:t>
            </w:r>
            <w:r w:rsidR="005E40FE" w:rsidRPr="006B448D">
              <w:rPr>
                <w:b w:val="0"/>
                <w:color w:val="000000"/>
                <w:sz w:val="24"/>
                <w:szCs w:val="24"/>
              </w:rPr>
              <w:t>%</w:t>
            </w:r>
          </w:p>
        </w:tc>
      </w:tr>
      <w:tr w:rsidR="005E40FE" w:rsidRPr="006B448D" w:rsidTr="006B448D">
        <w:tc>
          <w:tcPr>
            <w:tcW w:w="560" w:type="dxa"/>
          </w:tcPr>
          <w:p w:rsidR="005E40FE" w:rsidRPr="00BB48CF" w:rsidRDefault="005E40FE" w:rsidP="004D1438">
            <w:pPr>
              <w:rPr>
                <w:b w:val="0"/>
                <w:color w:val="000000"/>
                <w:sz w:val="24"/>
                <w:szCs w:val="24"/>
              </w:rPr>
            </w:pPr>
            <w:r w:rsidRPr="00BB48CF">
              <w:rPr>
                <w:b w:val="0"/>
                <w:color w:val="000000"/>
                <w:sz w:val="24"/>
                <w:szCs w:val="24"/>
              </w:rPr>
              <w:t>II</w:t>
            </w:r>
          </w:p>
        </w:tc>
        <w:tc>
          <w:tcPr>
            <w:tcW w:w="2520" w:type="dxa"/>
          </w:tcPr>
          <w:p w:rsidR="005E40FE" w:rsidRPr="00BB48CF" w:rsidRDefault="005E66D4" w:rsidP="006B448D">
            <w:pPr>
              <w:jc w:val="both"/>
              <w:rPr>
                <w:b w:val="0"/>
                <w:color w:val="000000"/>
                <w:sz w:val="24"/>
                <w:szCs w:val="24"/>
              </w:rPr>
            </w:pPr>
            <w:r w:rsidRPr="00BB48CF">
              <w:rPr>
                <w:b w:val="0"/>
                <w:color w:val="000000"/>
                <w:sz w:val="24"/>
                <w:szCs w:val="24"/>
              </w:rPr>
              <w:t xml:space="preserve">Tổng </w:t>
            </w:r>
            <w:r w:rsidR="005E40FE" w:rsidRPr="00BB48CF">
              <w:rPr>
                <w:b w:val="0"/>
                <w:color w:val="000000"/>
                <w:sz w:val="24"/>
                <w:szCs w:val="24"/>
              </w:rPr>
              <w:t>Doanh thu</w:t>
            </w:r>
          </w:p>
        </w:tc>
        <w:tc>
          <w:tcPr>
            <w:tcW w:w="2070" w:type="dxa"/>
          </w:tcPr>
          <w:p w:rsidR="005E40FE" w:rsidRPr="00BB48CF" w:rsidRDefault="00BB48CF" w:rsidP="006B448D">
            <w:pPr>
              <w:jc w:val="right"/>
              <w:rPr>
                <w:b w:val="0"/>
                <w:color w:val="000000"/>
                <w:sz w:val="24"/>
                <w:szCs w:val="24"/>
              </w:rPr>
            </w:pPr>
            <w:r w:rsidRPr="00BB48CF">
              <w:rPr>
                <w:b w:val="0"/>
                <w:sz w:val="24"/>
                <w:szCs w:val="24"/>
              </w:rPr>
              <w:t>122.543.925.600</w:t>
            </w:r>
          </w:p>
        </w:tc>
        <w:tc>
          <w:tcPr>
            <w:tcW w:w="1960" w:type="dxa"/>
          </w:tcPr>
          <w:p w:rsidR="005E40FE" w:rsidRPr="00BB48CF" w:rsidRDefault="00BB48CF" w:rsidP="006B448D">
            <w:pPr>
              <w:jc w:val="right"/>
              <w:rPr>
                <w:b w:val="0"/>
                <w:color w:val="000000"/>
                <w:sz w:val="24"/>
                <w:szCs w:val="24"/>
              </w:rPr>
            </w:pPr>
            <w:r w:rsidRPr="00BB48CF">
              <w:rPr>
                <w:b w:val="0"/>
                <w:color w:val="000000"/>
                <w:sz w:val="24"/>
                <w:szCs w:val="24"/>
              </w:rPr>
              <w:t>117.285.969.196</w:t>
            </w:r>
          </w:p>
        </w:tc>
        <w:tc>
          <w:tcPr>
            <w:tcW w:w="1480" w:type="dxa"/>
          </w:tcPr>
          <w:p w:rsidR="005E40FE" w:rsidRPr="00BB48CF" w:rsidRDefault="00BB48CF" w:rsidP="006B448D">
            <w:pPr>
              <w:jc w:val="right"/>
              <w:rPr>
                <w:b w:val="0"/>
                <w:color w:val="000000"/>
                <w:sz w:val="24"/>
                <w:szCs w:val="24"/>
              </w:rPr>
            </w:pPr>
            <w:r w:rsidRPr="00BB48CF">
              <w:rPr>
                <w:b w:val="0"/>
                <w:color w:val="000000"/>
                <w:sz w:val="24"/>
                <w:szCs w:val="24"/>
              </w:rPr>
              <w:t>95,7</w:t>
            </w:r>
            <w:r>
              <w:rPr>
                <w:b w:val="0"/>
                <w:color w:val="000000"/>
                <w:sz w:val="24"/>
                <w:szCs w:val="24"/>
              </w:rPr>
              <w:t xml:space="preserve"> </w:t>
            </w:r>
            <w:r w:rsidR="005E40FE" w:rsidRPr="00BB48CF">
              <w:rPr>
                <w:b w:val="0"/>
                <w:color w:val="000000"/>
                <w:sz w:val="24"/>
                <w:szCs w:val="24"/>
              </w:rPr>
              <w:t>%</w:t>
            </w:r>
          </w:p>
        </w:tc>
      </w:tr>
      <w:tr w:rsidR="005E40FE" w:rsidRPr="006B448D" w:rsidTr="006B448D">
        <w:tc>
          <w:tcPr>
            <w:tcW w:w="560" w:type="dxa"/>
          </w:tcPr>
          <w:p w:rsidR="005E40FE" w:rsidRPr="00BB48CF" w:rsidRDefault="005E40FE" w:rsidP="004D1438">
            <w:pPr>
              <w:rPr>
                <w:b w:val="0"/>
                <w:color w:val="000000"/>
                <w:sz w:val="24"/>
                <w:szCs w:val="24"/>
              </w:rPr>
            </w:pPr>
            <w:r w:rsidRPr="00BB48CF">
              <w:rPr>
                <w:b w:val="0"/>
                <w:color w:val="000000"/>
                <w:sz w:val="24"/>
                <w:szCs w:val="24"/>
              </w:rPr>
              <w:t>III</w:t>
            </w:r>
          </w:p>
        </w:tc>
        <w:tc>
          <w:tcPr>
            <w:tcW w:w="2520" w:type="dxa"/>
          </w:tcPr>
          <w:p w:rsidR="005E40FE" w:rsidRPr="00BB48CF" w:rsidRDefault="005E40FE" w:rsidP="00BB48CF">
            <w:pPr>
              <w:jc w:val="both"/>
              <w:rPr>
                <w:b w:val="0"/>
                <w:color w:val="000000"/>
                <w:sz w:val="24"/>
                <w:szCs w:val="24"/>
              </w:rPr>
            </w:pPr>
            <w:r w:rsidRPr="00BB48CF">
              <w:rPr>
                <w:b w:val="0"/>
                <w:color w:val="000000"/>
                <w:sz w:val="24"/>
                <w:szCs w:val="24"/>
              </w:rPr>
              <w:t>Lợi nhuận</w:t>
            </w:r>
            <w:r w:rsidR="00BB48CF">
              <w:rPr>
                <w:b w:val="0"/>
                <w:color w:val="000000"/>
                <w:sz w:val="24"/>
                <w:szCs w:val="24"/>
              </w:rPr>
              <w:t xml:space="preserve"> sau thuế</w:t>
            </w:r>
          </w:p>
        </w:tc>
        <w:tc>
          <w:tcPr>
            <w:tcW w:w="2070" w:type="dxa"/>
          </w:tcPr>
          <w:p w:rsidR="005E40FE" w:rsidRPr="00BB48CF" w:rsidRDefault="00BB48CF" w:rsidP="006B448D">
            <w:pPr>
              <w:jc w:val="right"/>
              <w:rPr>
                <w:b w:val="0"/>
                <w:color w:val="000000"/>
                <w:sz w:val="24"/>
                <w:szCs w:val="24"/>
              </w:rPr>
            </w:pPr>
            <w:r w:rsidRPr="00BB48CF">
              <w:rPr>
                <w:b w:val="0"/>
                <w:color w:val="000000"/>
                <w:sz w:val="24"/>
                <w:szCs w:val="24"/>
              </w:rPr>
              <w:t>17</w:t>
            </w:r>
            <w:r>
              <w:rPr>
                <w:b w:val="0"/>
                <w:color w:val="000000"/>
                <w:sz w:val="24"/>
                <w:szCs w:val="24"/>
              </w:rPr>
              <w:t>.</w:t>
            </w:r>
            <w:r w:rsidRPr="00BB48CF">
              <w:rPr>
                <w:b w:val="0"/>
                <w:color w:val="000000"/>
                <w:sz w:val="24"/>
                <w:szCs w:val="24"/>
              </w:rPr>
              <w:t>014</w:t>
            </w:r>
            <w:r>
              <w:rPr>
                <w:b w:val="0"/>
                <w:color w:val="000000"/>
                <w:sz w:val="24"/>
                <w:szCs w:val="24"/>
              </w:rPr>
              <w:t>.</w:t>
            </w:r>
            <w:r w:rsidRPr="00BB48CF">
              <w:rPr>
                <w:b w:val="0"/>
                <w:color w:val="000000"/>
                <w:sz w:val="24"/>
                <w:szCs w:val="24"/>
              </w:rPr>
              <w:t>322</w:t>
            </w:r>
            <w:r>
              <w:rPr>
                <w:b w:val="0"/>
                <w:color w:val="000000"/>
                <w:sz w:val="24"/>
                <w:szCs w:val="24"/>
              </w:rPr>
              <w:t>.</w:t>
            </w:r>
            <w:r w:rsidRPr="00BB48CF">
              <w:rPr>
                <w:b w:val="0"/>
                <w:color w:val="000000"/>
                <w:sz w:val="24"/>
                <w:szCs w:val="24"/>
              </w:rPr>
              <w:t>100</w:t>
            </w:r>
          </w:p>
        </w:tc>
        <w:tc>
          <w:tcPr>
            <w:tcW w:w="1960" w:type="dxa"/>
          </w:tcPr>
          <w:p w:rsidR="005E40FE" w:rsidRPr="00BB48CF" w:rsidRDefault="00BB48CF" w:rsidP="006B448D">
            <w:pPr>
              <w:jc w:val="right"/>
              <w:rPr>
                <w:b w:val="0"/>
                <w:color w:val="000000"/>
                <w:sz w:val="24"/>
                <w:szCs w:val="24"/>
              </w:rPr>
            </w:pPr>
            <w:r w:rsidRPr="00BB48CF">
              <w:rPr>
                <w:b w:val="0"/>
                <w:color w:val="000000"/>
                <w:sz w:val="24"/>
                <w:szCs w:val="24"/>
              </w:rPr>
              <w:t>16</w:t>
            </w:r>
            <w:r>
              <w:rPr>
                <w:b w:val="0"/>
                <w:color w:val="000000"/>
                <w:sz w:val="24"/>
                <w:szCs w:val="24"/>
              </w:rPr>
              <w:t>.</w:t>
            </w:r>
            <w:r w:rsidRPr="00BB48CF">
              <w:rPr>
                <w:b w:val="0"/>
                <w:color w:val="000000"/>
                <w:sz w:val="24"/>
                <w:szCs w:val="24"/>
              </w:rPr>
              <w:t>878</w:t>
            </w:r>
            <w:r>
              <w:rPr>
                <w:b w:val="0"/>
                <w:color w:val="000000"/>
                <w:sz w:val="24"/>
                <w:szCs w:val="24"/>
              </w:rPr>
              <w:t>.</w:t>
            </w:r>
            <w:r w:rsidRPr="00BB48CF">
              <w:rPr>
                <w:b w:val="0"/>
                <w:color w:val="000000"/>
                <w:sz w:val="24"/>
                <w:szCs w:val="24"/>
              </w:rPr>
              <w:t>374</w:t>
            </w:r>
            <w:r>
              <w:rPr>
                <w:b w:val="0"/>
                <w:color w:val="000000"/>
                <w:sz w:val="24"/>
                <w:szCs w:val="24"/>
              </w:rPr>
              <w:t>.</w:t>
            </w:r>
            <w:r w:rsidRPr="00BB48CF">
              <w:rPr>
                <w:b w:val="0"/>
                <w:color w:val="000000"/>
                <w:sz w:val="24"/>
                <w:szCs w:val="24"/>
              </w:rPr>
              <w:t>102</w:t>
            </w:r>
          </w:p>
        </w:tc>
        <w:tc>
          <w:tcPr>
            <w:tcW w:w="1480" w:type="dxa"/>
          </w:tcPr>
          <w:p w:rsidR="005E40FE" w:rsidRPr="00BB48CF" w:rsidRDefault="00BB48CF" w:rsidP="006B448D">
            <w:pPr>
              <w:jc w:val="right"/>
              <w:rPr>
                <w:b w:val="0"/>
                <w:color w:val="000000"/>
                <w:sz w:val="24"/>
                <w:szCs w:val="24"/>
              </w:rPr>
            </w:pPr>
            <w:r>
              <w:rPr>
                <w:b w:val="0"/>
                <w:color w:val="000000"/>
                <w:sz w:val="24"/>
                <w:szCs w:val="24"/>
              </w:rPr>
              <w:t xml:space="preserve">99,2 </w:t>
            </w:r>
            <w:r w:rsidR="005E40FE" w:rsidRPr="00BB48CF">
              <w:rPr>
                <w:b w:val="0"/>
                <w:color w:val="000000"/>
                <w:sz w:val="24"/>
                <w:szCs w:val="24"/>
              </w:rPr>
              <w:t>%</w:t>
            </w:r>
          </w:p>
        </w:tc>
      </w:tr>
    </w:tbl>
    <w:p w:rsidR="00C41988" w:rsidRDefault="00C41988" w:rsidP="00C41988">
      <w:pPr>
        <w:pStyle w:val="BodyTextIndent"/>
        <w:spacing w:after="120"/>
        <w:rPr>
          <w:rFonts w:ascii="Times New Roman" w:hAnsi="Times New Roman"/>
          <w:sz w:val="20"/>
        </w:rPr>
      </w:pPr>
    </w:p>
    <w:p w:rsidR="00C41988" w:rsidRPr="00930F6D" w:rsidRDefault="00D32981" w:rsidP="00C13CA8">
      <w:pPr>
        <w:pStyle w:val="BodyTextIndent"/>
        <w:spacing w:after="120"/>
        <w:ind w:left="720"/>
        <w:rPr>
          <w:rFonts w:ascii="Times New Roman" w:hAnsi="Times New Roman"/>
          <w:sz w:val="24"/>
          <w:szCs w:val="24"/>
        </w:rPr>
      </w:pPr>
      <w:r>
        <w:rPr>
          <w:rFonts w:ascii="Times New Roman" w:hAnsi="Times New Roman"/>
          <w:sz w:val="24"/>
          <w:szCs w:val="24"/>
        </w:rPr>
        <w:t xml:space="preserve">Kết </w:t>
      </w:r>
      <w:r w:rsidR="000B3500">
        <w:rPr>
          <w:rFonts w:ascii="Times New Roman" w:hAnsi="Times New Roman"/>
          <w:sz w:val="24"/>
          <w:szCs w:val="24"/>
        </w:rPr>
        <w:t xml:space="preserve">quả hoạt động năm </w:t>
      </w:r>
      <w:r>
        <w:rPr>
          <w:rFonts w:ascii="Times New Roman" w:hAnsi="Times New Roman"/>
          <w:sz w:val="24"/>
          <w:szCs w:val="24"/>
        </w:rPr>
        <w:t>2016</w:t>
      </w:r>
      <w:r w:rsidR="00C41988" w:rsidRPr="00930F6D">
        <w:rPr>
          <w:rFonts w:ascii="Times New Roman" w:hAnsi="Times New Roman"/>
          <w:sz w:val="24"/>
          <w:szCs w:val="24"/>
        </w:rPr>
        <w:t xml:space="preserve">, </w:t>
      </w:r>
      <w:r>
        <w:rPr>
          <w:rFonts w:ascii="Times New Roman" w:hAnsi="Times New Roman"/>
          <w:sz w:val="24"/>
          <w:szCs w:val="24"/>
        </w:rPr>
        <w:t>không đạt</w:t>
      </w:r>
      <w:r w:rsidR="00423B00">
        <w:rPr>
          <w:rFonts w:ascii="Times New Roman" w:hAnsi="Times New Roman"/>
          <w:sz w:val="24"/>
          <w:szCs w:val="24"/>
        </w:rPr>
        <w:t xml:space="preserve"> hiệu quả cao </w:t>
      </w:r>
      <w:r w:rsidR="00C41988" w:rsidRPr="00930F6D">
        <w:rPr>
          <w:rFonts w:ascii="Times New Roman" w:hAnsi="Times New Roman"/>
          <w:sz w:val="24"/>
          <w:szCs w:val="24"/>
        </w:rPr>
        <w:t>so với kế hoạch là do một số nguyên nhân chính sau:</w:t>
      </w:r>
    </w:p>
    <w:p w:rsidR="00C458AC" w:rsidRDefault="00C41988" w:rsidP="00D3234A">
      <w:pPr>
        <w:numPr>
          <w:ilvl w:val="0"/>
          <w:numId w:val="29"/>
        </w:numPr>
        <w:jc w:val="both"/>
        <w:rPr>
          <w:b w:val="0"/>
          <w:sz w:val="24"/>
          <w:szCs w:val="24"/>
        </w:rPr>
      </w:pPr>
      <w:r w:rsidRPr="00C458AC">
        <w:rPr>
          <w:b w:val="0"/>
          <w:sz w:val="24"/>
          <w:szCs w:val="24"/>
        </w:rPr>
        <w:t xml:space="preserve">Về sản xuất </w:t>
      </w:r>
      <w:r w:rsidR="00423B00" w:rsidRPr="00C458AC">
        <w:rPr>
          <w:b w:val="0"/>
          <w:sz w:val="24"/>
          <w:szCs w:val="24"/>
        </w:rPr>
        <w:t xml:space="preserve">kinh doanh ngành </w:t>
      </w:r>
      <w:r w:rsidR="00D32981" w:rsidRPr="00C458AC">
        <w:rPr>
          <w:b w:val="0"/>
          <w:sz w:val="24"/>
          <w:szCs w:val="24"/>
        </w:rPr>
        <w:t>do khai thác ở tầng sâu nên đá đầu vào chất lượ</w:t>
      </w:r>
      <w:r w:rsidR="001C3A43" w:rsidRPr="00C458AC">
        <w:rPr>
          <w:b w:val="0"/>
          <w:sz w:val="24"/>
          <w:szCs w:val="24"/>
        </w:rPr>
        <w:t xml:space="preserve">ng không </w:t>
      </w:r>
      <w:r w:rsidR="00C458AC" w:rsidRPr="00C458AC">
        <w:rPr>
          <w:b w:val="0"/>
          <w:sz w:val="24"/>
          <w:szCs w:val="24"/>
        </w:rPr>
        <w:t>còn đ</w:t>
      </w:r>
      <w:r w:rsidR="00D32981" w:rsidRPr="00C458AC">
        <w:rPr>
          <w:b w:val="0"/>
          <w:sz w:val="24"/>
          <w:szCs w:val="24"/>
        </w:rPr>
        <w:t>ẹp</w:t>
      </w:r>
      <w:r w:rsidR="00C458AC" w:rsidRPr="00C458AC">
        <w:rPr>
          <w:b w:val="0"/>
          <w:sz w:val="24"/>
          <w:szCs w:val="24"/>
        </w:rPr>
        <w:t xml:space="preserve"> như các năm trước nên phần nào có ảnh hưởng đến lượng tiêu thụ. </w:t>
      </w:r>
    </w:p>
    <w:p w:rsidR="00C13CA8" w:rsidRPr="00C458AC" w:rsidRDefault="00C458AC" w:rsidP="00D3234A">
      <w:pPr>
        <w:numPr>
          <w:ilvl w:val="0"/>
          <w:numId w:val="29"/>
        </w:numPr>
        <w:jc w:val="both"/>
        <w:rPr>
          <w:b w:val="0"/>
          <w:sz w:val="24"/>
          <w:szCs w:val="24"/>
        </w:rPr>
      </w:pPr>
      <w:r>
        <w:rPr>
          <w:b w:val="0"/>
          <w:sz w:val="24"/>
          <w:szCs w:val="24"/>
        </w:rPr>
        <w:t xml:space="preserve">Về hoạt động tài chính: </w:t>
      </w:r>
      <w:r w:rsidRPr="00C458AC">
        <w:rPr>
          <w:b w:val="0"/>
          <w:sz w:val="24"/>
          <w:szCs w:val="24"/>
        </w:rPr>
        <w:t xml:space="preserve">năm nay có giảm nguồn thu nhập từ lãi tiền gửi do Công ty đầu tư mua cổ phần của Công ty cổ phần Vật Liệu và Xây Dựng Bình Dương và đầu tư vào Công ty con là Công ty Cổ Phần </w:t>
      </w:r>
      <w:r>
        <w:rPr>
          <w:b w:val="0"/>
          <w:sz w:val="24"/>
          <w:szCs w:val="24"/>
        </w:rPr>
        <w:t xml:space="preserve">Sông Phan. </w:t>
      </w:r>
    </w:p>
    <w:p w:rsidR="00E14835" w:rsidRPr="004D7307" w:rsidRDefault="00E14835" w:rsidP="00714323">
      <w:pPr>
        <w:numPr>
          <w:ilvl w:val="0"/>
          <w:numId w:val="16"/>
        </w:numPr>
        <w:spacing w:after="120" w:line="240" w:lineRule="auto"/>
        <w:ind w:left="120" w:firstLine="0"/>
        <w:jc w:val="both"/>
        <w:rPr>
          <w:i/>
          <w:sz w:val="24"/>
          <w:szCs w:val="24"/>
          <w:lang w:val="nl-NL"/>
        </w:rPr>
      </w:pPr>
      <w:r w:rsidRPr="004D7307">
        <w:rPr>
          <w:i/>
          <w:sz w:val="24"/>
          <w:szCs w:val="24"/>
          <w:lang w:val="nl-NL"/>
        </w:rPr>
        <w:t>Tình hình tài chính</w:t>
      </w:r>
    </w:p>
    <w:p w:rsidR="00E14835" w:rsidRPr="00930F6D" w:rsidRDefault="00E14835" w:rsidP="00714323">
      <w:pPr>
        <w:numPr>
          <w:ilvl w:val="0"/>
          <w:numId w:val="22"/>
        </w:numPr>
        <w:spacing w:after="120" w:line="240" w:lineRule="auto"/>
        <w:ind w:left="120" w:firstLine="0"/>
        <w:jc w:val="both"/>
        <w:rPr>
          <w:b w:val="0"/>
          <w:sz w:val="24"/>
          <w:szCs w:val="24"/>
          <w:lang w:val="nl-NL"/>
        </w:rPr>
      </w:pPr>
      <w:r w:rsidRPr="00930F6D">
        <w:rPr>
          <w:b w:val="0"/>
          <w:sz w:val="24"/>
          <w:szCs w:val="24"/>
          <w:lang w:val="nl-NL"/>
        </w:rPr>
        <w:t xml:space="preserve"> Tình hình tài sản</w:t>
      </w:r>
      <w:r w:rsidR="00A43047" w:rsidRPr="00930F6D">
        <w:rPr>
          <w:b w:val="0"/>
          <w:sz w:val="24"/>
          <w:szCs w:val="24"/>
          <w:lang w:val="nl-NL"/>
        </w:rPr>
        <w:t>: Công ty không có biến độn</w:t>
      </w:r>
      <w:r w:rsidR="00F17F62">
        <w:rPr>
          <w:b w:val="0"/>
          <w:sz w:val="24"/>
          <w:szCs w:val="24"/>
          <w:lang w:val="nl-NL"/>
        </w:rPr>
        <w:t>g lớn về tình hình</w:t>
      </w:r>
      <w:r w:rsidR="00A43047" w:rsidRPr="00930F6D">
        <w:rPr>
          <w:b w:val="0"/>
          <w:sz w:val="24"/>
          <w:szCs w:val="24"/>
          <w:lang w:val="nl-NL"/>
        </w:rPr>
        <w:t xml:space="preserve"> tài sản.</w:t>
      </w:r>
    </w:p>
    <w:p w:rsidR="00E14835" w:rsidRPr="00C13CA8" w:rsidRDefault="00E14835" w:rsidP="00714323">
      <w:pPr>
        <w:numPr>
          <w:ilvl w:val="0"/>
          <w:numId w:val="22"/>
        </w:numPr>
        <w:spacing w:after="120" w:line="240" w:lineRule="auto"/>
        <w:ind w:left="120" w:firstLine="0"/>
        <w:jc w:val="both"/>
        <w:rPr>
          <w:b w:val="0"/>
          <w:sz w:val="24"/>
          <w:szCs w:val="24"/>
          <w:lang w:val="nl-NL"/>
        </w:rPr>
      </w:pPr>
      <w:r w:rsidRPr="00C13CA8">
        <w:rPr>
          <w:b w:val="0"/>
          <w:sz w:val="24"/>
          <w:szCs w:val="24"/>
          <w:lang w:val="nl-NL"/>
        </w:rPr>
        <w:t>Tình hình nợ phải trả</w:t>
      </w:r>
      <w:r w:rsidR="00C13CA8">
        <w:rPr>
          <w:b w:val="0"/>
          <w:sz w:val="24"/>
          <w:szCs w:val="24"/>
          <w:lang w:val="nl-NL"/>
        </w:rPr>
        <w:t xml:space="preserve">: </w:t>
      </w:r>
      <w:r w:rsidR="00A43047" w:rsidRPr="00C13CA8">
        <w:rPr>
          <w:b w:val="0"/>
          <w:sz w:val="24"/>
          <w:szCs w:val="24"/>
          <w:lang w:val="nl-NL"/>
        </w:rPr>
        <w:t>Công ty không có biến động lớn về tình hình nợ hiện tại.</w:t>
      </w:r>
    </w:p>
    <w:p w:rsidR="00E14835" w:rsidRPr="004D7307" w:rsidRDefault="00E14835" w:rsidP="00714323">
      <w:pPr>
        <w:numPr>
          <w:ilvl w:val="0"/>
          <w:numId w:val="16"/>
        </w:numPr>
        <w:spacing w:after="120" w:line="240" w:lineRule="auto"/>
        <w:ind w:left="120" w:firstLine="0"/>
        <w:jc w:val="both"/>
        <w:rPr>
          <w:i/>
          <w:sz w:val="24"/>
          <w:szCs w:val="24"/>
          <w:lang w:val="nl-NL"/>
        </w:rPr>
      </w:pPr>
      <w:r w:rsidRPr="004D7307">
        <w:rPr>
          <w:i/>
          <w:sz w:val="24"/>
          <w:szCs w:val="24"/>
          <w:lang w:val="nl-NL"/>
        </w:rPr>
        <w:t>Những cải tiến về cơ cấu tổ chức, chính sách, quản lý</w:t>
      </w:r>
      <w:r w:rsidR="00A43047" w:rsidRPr="004D7307">
        <w:rPr>
          <w:i/>
          <w:sz w:val="24"/>
          <w:szCs w:val="24"/>
          <w:lang w:val="nl-NL"/>
        </w:rPr>
        <w:t xml:space="preserve">: </w:t>
      </w:r>
    </w:p>
    <w:p w:rsidR="00A43047" w:rsidRPr="00C13CA8" w:rsidRDefault="00A43047" w:rsidP="00C13CA8">
      <w:pPr>
        <w:spacing w:after="120" w:line="240" w:lineRule="auto"/>
        <w:ind w:left="720"/>
        <w:jc w:val="both"/>
        <w:rPr>
          <w:b w:val="0"/>
          <w:sz w:val="24"/>
          <w:szCs w:val="24"/>
          <w:lang w:val="nl-NL"/>
        </w:rPr>
      </w:pPr>
      <w:r w:rsidRPr="00C13CA8">
        <w:rPr>
          <w:b w:val="0"/>
          <w:sz w:val="24"/>
          <w:szCs w:val="24"/>
          <w:lang w:val="nl-NL"/>
        </w:rPr>
        <w:t xml:space="preserve">Về cơ cấu tổ chức, chính sách, quản lý Công ty vẫn duy trì các chính sách đã được thiết lập trước. </w:t>
      </w:r>
    </w:p>
    <w:p w:rsidR="00E14835" w:rsidRPr="004D7307" w:rsidRDefault="00E14835" w:rsidP="00714323">
      <w:pPr>
        <w:numPr>
          <w:ilvl w:val="0"/>
          <w:numId w:val="16"/>
        </w:numPr>
        <w:spacing w:after="120" w:line="240" w:lineRule="auto"/>
        <w:ind w:left="120" w:firstLine="0"/>
        <w:jc w:val="both"/>
        <w:rPr>
          <w:i/>
          <w:sz w:val="24"/>
          <w:szCs w:val="24"/>
        </w:rPr>
      </w:pPr>
      <w:r w:rsidRPr="004D7307">
        <w:rPr>
          <w:i/>
          <w:sz w:val="24"/>
          <w:szCs w:val="24"/>
        </w:rPr>
        <w:t>Kế hoạch phát triển trong tương lai</w:t>
      </w:r>
    </w:p>
    <w:p w:rsidR="00D17632" w:rsidRDefault="00D17632" w:rsidP="00313E29">
      <w:pPr>
        <w:numPr>
          <w:ilvl w:val="0"/>
          <w:numId w:val="34"/>
        </w:numPr>
        <w:tabs>
          <w:tab w:val="left" w:pos="567"/>
        </w:tabs>
        <w:spacing w:line="288" w:lineRule="auto"/>
        <w:jc w:val="both"/>
        <w:rPr>
          <w:b w:val="0"/>
          <w:color w:val="000000"/>
          <w:sz w:val="24"/>
          <w:szCs w:val="24"/>
        </w:rPr>
      </w:pPr>
      <w:r>
        <w:rPr>
          <w:b w:val="0"/>
          <w:color w:val="000000"/>
          <w:sz w:val="24"/>
          <w:szCs w:val="24"/>
        </w:rPr>
        <w:t>Củng cố, khai thác lợi thế để kinh doanh phát triển bến thủy nội địa.</w:t>
      </w:r>
    </w:p>
    <w:p w:rsidR="00781E67" w:rsidRPr="00781E67" w:rsidRDefault="00C458AC" w:rsidP="00313E29">
      <w:pPr>
        <w:numPr>
          <w:ilvl w:val="0"/>
          <w:numId w:val="34"/>
        </w:numPr>
        <w:tabs>
          <w:tab w:val="left" w:pos="567"/>
        </w:tabs>
        <w:spacing w:line="288" w:lineRule="auto"/>
        <w:jc w:val="both"/>
        <w:rPr>
          <w:b w:val="0"/>
          <w:color w:val="000000"/>
          <w:sz w:val="24"/>
          <w:szCs w:val="24"/>
        </w:rPr>
      </w:pPr>
      <w:r w:rsidRPr="00781E67">
        <w:rPr>
          <w:b w:val="0"/>
          <w:color w:val="000000"/>
          <w:sz w:val="24"/>
          <w:szCs w:val="24"/>
        </w:rPr>
        <w:t>Ngành đá: Công ty cổ phần đá Núi Nhỏ tiếp tục khai thác tầng sâu, đá xanh và xám ngày càng ít, tỷ lệ đá đen cao - đòi hỏi phải có nhiều giải pháp linh hoạt để tiêu thụ sản phẩm như : giải pháp về giá cả, tăng cường năng lực tiếp thị, giảm tỷ lệ 1*2 để tăng thành phần hạt cho 0*4,…</w:t>
      </w:r>
    </w:p>
    <w:p w:rsidR="00AF3974" w:rsidRPr="00781E67" w:rsidRDefault="00781E67" w:rsidP="00313E29">
      <w:pPr>
        <w:numPr>
          <w:ilvl w:val="0"/>
          <w:numId w:val="34"/>
        </w:numPr>
        <w:tabs>
          <w:tab w:val="left" w:pos="567"/>
        </w:tabs>
        <w:spacing w:line="288" w:lineRule="auto"/>
        <w:jc w:val="left"/>
        <w:rPr>
          <w:b w:val="0"/>
          <w:color w:val="000000"/>
          <w:sz w:val="24"/>
          <w:szCs w:val="24"/>
        </w:rPr>
      </w:pPr>
      <w:r w:rsidRPr="00781E67">
        <w:rPr>
          <w:b w:val="0"/>
          <w:color w:val="000000"/>
          <w:sz w:val="24"/>
          <w:szCs w:val="24"/>
        </w:rPr>
        <w:t xml:space="preserve">Nghiên cứu xin đầu tư mua đá sản xuất chế biến đá tại Bình Phước với các công ty trong hệ thống </w:t>
      </w:r>
      <w:r w:rsidRPr="00C458AC">
        <w:rPr>
          <w:b w:val="0"/>
          <w:sz w:val="24"/>
          <w:szCs w:val="24"/>
        </w:rPr>
        <w:t>Công ty cổ phần Vật Liệu và Xây Dựng Bình Dương</w:t>
      </w:r>
      <w:r w:rsidR="00AF3974">
        <w:rPr>
          <w:b w:val="0"/>
          <w:sz w:val="24"/>
          <w:szCs w:val="24"/>
        </w:rPr>
        <w:t>.</w:t>
      </w:r>
    </w:p>
    <w:p w:rsidR="00781E67" w:rsidRDefault="00781E67" w:rsidP="00313E29">
      <w:pPr>
        <w:numPr>
          <w:ilvl w:val="0"/>
          <w:numId w:val="34"/>
        </w:numPr>
        <w:tabs>
          <w:tab w:val="left" w:pos="567"/>
        </w:tabs>
        <w:spacing w:line="288" w:lineRule="auto"/>
        <w:jc w:val="both"/>
        <w:rPr>
          <w:b w:val="0"/>
          <w:color w:val="000000"/>
          <w:sz w:val="24"/>
          <w:szCs w:val="24"/>
        </w:rPr>
      </w:pPr>
      <w:r w:rsidRPr="00781E67">
        <w:rPr>
          <w:b w:val="0"/>
          <w:color w:val="000000"/>
          <w:sz w:val="24"/>
          <w:szCs w:val="24"/>
        </w:rPr>
        <w:t>Khu đất tại trụ sở chính đã nằm trong quy hoạch cụm cảng thủy nội địa. nghiên cứu phương án góp vốn đầu tư bằng gia trị đất hoặc thỏa thuận đền bù để lấy vốn đầu tư dự án khác</w:t>
      </w:r>
      <w:r>
        <w:rPr>
          <w:b w:val="0"/>
          <w:color w:val="000000"/>
          <w:sz w:val="24"/>
          <w:szCs w:val="24"/>
        </w:rPr>
        <w:t>.</w:t>
      </w:r>
    </w:p>
    <w:p w:rsidR="00A054FE" w:rsidRPr="004D7307" w:rsidRDefault="00781E67" w:rsidP="00313E29">
      <w:pPr>
        <w:numPr>
          <w:ilvl w:val="0"/>
          <w:numId w:val="34"/>
        </w:numPr>
        <w:tabs>
          <w:tab w:val="left" w:pos="567"/>
        </w:tabs>
        <w:spacing w:line="288" w:lineRule="auto"/>
        <w:jc w:val="both"/>
        <w:rPr>
          <w:b w:val="0"/>
          <w:color w:val="000000"/>
          <w:sz w:val="24"/>
          <w:szCs w:val="24"/>
        </w:rPr>
      </w:pPr>
      <w:r w:rsidRPr="00781E67">
        <w:rPr>
          <w:b w:val="0"/>
          <w:color w:val="000000"/>
          <w:sz w:val="24"/>
          <w:szCs w:val="24"/>
        </w:rPr>
        <w:t>Đối với công ty CP Sông phan (công ty con): tích cực nâng cao năng suất, hạ giá thành chất đốt….phấn đấu có lãi từ 2 tỷ trở lên. Triển khai các thủ tục tiếp theo để khai thác mỏ đã có, tìm kiếm vị trí xin chuyển đổi mở rộng mỏ</w:t>
      </w:r>
      <w:r>
        <w:rPr>
          <w:b w:val="0"/>
          <w:color w:val="000000"/>
          <w:sz w:val="24"/>
          <w:szCs w:val="24"/>
        </w:rPr>
        <w:t>.</w:t>
      </w:r>
    </w:p>
    <w:p w:rsidR="00001ED7" w:rsidRPr="008E04E1" w:rsidRDefault="00E14835" w:rsidP="00714323">
      <w:pPr>
        <w:numPr>
          <w:ilvl w:val="0"/>
          <w:numId w:val="16"/>
        </w:numPr>
        <w:spacing w:after="120" w:line="240" w:lineRule="auto"/>
        <w:ind w:left="120" w:firstLine="0"/>
        <w:jc w:val="both"/>
        <w:rPr>
          <w:i/>
          <w:sz w:val="24"/>
          <w:szCs w:val="24"/>
        </w:rPr>
      </w:pPr>
      <w:r w:rsidRPr="008E04E1">
        <w:rPr>
          <w:i/>
          <w:sz w:val="24"/>
          <w:szCs w:val="24"/>
        </w:rPr>
        <w:t>Giải trình của Ban Giám đốc đối với ý kiến kiểm toán</w:t>
      </w:r>
      <w:r w:rsidR="00001ED7" w:rsidRPr="008E04E1">
        <w:rPr>
          <w:i/>
          <w:sz w:val="24"/>
          <w:szCs w:val="24"/>
        </w:rPr>
        <w:t xml:space="preserve">: </w:t>
      </w:r>
    </w:p>
    <w:p w:rsidR="00001ED7" w:rsidRDefault="00001ED7" w:rsidP="00001ED7">
      <w:pPr>
        <w:spacing w:after="120" w:line="240" w:lineRule="auto"/>
        <w:ind w:left="120" w:firstLine="600"/>
        <w:jc w:val="both"/>
        <w:rPr>
          <w:b w:val="0"/>
          <w:sz w:val="24"/>
          <w:szCs w:val="24"/>
        </w:rPr>
      </w:pPr>
      <w:r w:rsidRPr="00930F6D">
        <w:rPr>
          <w:b w:val="0"/>
          <w:sz w:val="24"/>
          <w:szCs w:val="24"/>
        </w:rPr>
        <w:t>Ý kiến của kiểm toán về thực hiện kiểm tra báo cáo t</w:t>
      </w:r>
      <w:r w:rsidR="00781E67">
        <w:rPr>
          <w:b w:val="0"/>
          <w:sz w:val="24"/>
          <w:szCs w:val="24"/>
        </w:rPr>
        <w:t>ài chính năm 2016</w:t>
      </w:r>
      <w:r w:rsidRPr="00930F6D">
        <w:rPr>
          <w:b w:val="0"/>
          <w:sz w:val="24"/>
          <w:szCs w:val="24"/>
        </w:rPr>
        <w:t xml:space="preserve"> đã thể hiện rất rõ và đầy đủ, Ban Giám đốc không có ý kiến gì khác.</w:t>
      </w:r>
    </w:p>
    <w:p w:rsidR="004D7307" w:rsidRDefault="004D7307" w:rsidP="00001ED7">
      <w:pPr>
        <w:spacing w:after="120" w:line="240" w:lineRule="auto"/>
        <w:ind w:left="120" w:firstLine="600"/>
        <w:jc w:val="both"/>
        <w:rPr>
          <w:b w:val="0"/>
          <w:sz w:val="24"/>
          <w:szCs w:val="24"/>
        </w:rPr>
      </w:pPr>
    </w:p>
    <w:p w:rsidR="00E14835" w:rsidRPr="00930F6D" w:rsidRDefault="00E14835" w:rsidP="00841888">
      <w:pPr>
        <w:pStyle w:val="Subtitle"/>
        <w:numPr>
          <w:ilvl w:val="0"/>
          <w:numId w:val="12"/>
        </w:numPr>
        <w:spacing w:before="0"/>
        <w:ind w:left="120" w:firstLine="0"/>
        <w:rPr>
          <w:rFonts w:ascii="Times New Roman" w:hAnsi="Times New Roman"/>
          <w:sz w:val="24"/>
        </w:rPr>
      </w:pPr>
      <w:r w:rsidRPr="00930F6D">
        <w:rPr>
          <w:rFonts w:ascii="Times New Roman" w:hAnsi="Times New Roman"/>
          <w:sz w:val="24"/>
        </w:rPr>
        <w:t>Đánh giá của Hội đồng quản trị về hoạt động của Công ty</w:t>
      </w:r>
    </w:p>
    <w:p w:rsidR="00E14835" w:rsidRPr="008E04E1" w:rsidRDefault="00E14835" w:rsidP="00714323">
      <w:pPr>
        <w:pStyle w:val="Subtitle"/>
        <w:numPr>
          <w:ilvl w:val="0"/>
          <w:numId w:val="18"/>
        </w:numPr>
        <w:spacing w:before="0"/>
        <w:ind w:left="120" w:firstLine="0"/>
        <w:rPr>
          <w:rFonts w:ascii="Times New Roman" w:hAnsi="Times New Roman"/>
          <w:i/>
          <w:sz w:val="24"/>
          <w:lang w:val="nl-NL"/>
        </w:rPr>
      </w:pPr>
      <w:r w:rsidRPr="008E04E1">
        <w:rPr>
          <w:rFonts w:ascii="Times New Roman" w:hAnsi="Times New Roman"/>
          <w:i/>
          <w:sz w:val="24"/>
          <w:lang w:val="nl-NL"/>
        </w:rPr>
        <w:t>Đánh giá của Hội đồng quản trị về các mặt hoạt động của Công ty</w:t>
      </w:r>
    </w:p>
    <w:p w:rsidR="00B66D8D" w:rsidRDefault="00AF3974" w:rsidP="002075D5">
      <w:pPr>
        <w:ind w:firstLine="720"/>
        <w:jc w:val="both"/>
        <w:rPr>
          <w:rFonts w:eastAsia="Times New Roman"/>
          <w:b w:val="0"/>
          <w:sz w:val="24"/>
          <w:szCs w:val="24"/>
          <w:lang w:val="nl-NL"/>
        </w:rPr>
      </w:pPr>
      <w:r>
        <w:rPr>
          <w:rFonts w:eastAsia="Times New Roman"/>
          <w:b w:val="0"/>
          <w:sz w:val="24"/>
          <w:szCs w:val="24"/>
          <w:lang w:val="nl-NL"/>
        </w:rPr>
        <w:t>Đ</w:t>
      </w:r>
      <w:r w:rsidR="004D1438" w:rsidRPr="00930F6D">
        <w:rPr>
          <w:rFonts w:eastAsia="Times New Roman"/>
          <w:b w:val="0"/>
          <w:sz w:val="24"/>
          <w:szCs w:val="24"/>
          <w:lang w:val="nl-NL"/>
        </w:rPr>
        <w:t xml:space="preserve">ịnh kỳ hàng quí, Hội Đồng Quản Trị Công ty đã họp một lần để đánh giá tình hình thực hiện quí trước và đưa ra các phương hướng kế hoạch cho quí sau, ngoài ra có những công việc cần giải quyết cấp bách Hội Đồng Quản Trị cũng đã có những phiên họp bất thường để đưa ra các giải pháp và chỉ đạo kịp thời đối với Ban Giám Đốc. </w:t>
      </w:r>
    </w:p>
    <w:p w:rsidR="00000020" w:rsidRPr="00930F6D" w:rsidRDefault="00000020" w:rsidP="00512F55">
      <w:pPr>
        <w:jc w:val="both"/>
        <w:rPr>
          <w:rFonts w:eastAsia="Times New Roman"/>
          <w:b w:val="0"/>
          <w:sz w:val="24"/>
          <w:szCs w:val="24"/>
          <w:lang w:val="fr-FR"/>
        </w:rPr>
      </w:pPr>
    </w:p>
    <w:p w:rsidR="00E14835" w:rsidRPr="008E04E1" w:rsidRDefault="00E14835" w:rsidP="00714323">
      <w:pPr>
        <w:pStyle w:val="Subtitle"/>
        <w:numPr>
          <w:ilvl w:val="0"/>
          <w:numId w:val="18"/>
        </w:numPr>
        <w:spacing w:before="0"/>
        <w:ind w:left="120" w:firstLine="0"/>
        <w:rPr>
          <w:rFonts w:ascii="Times New Roman" w:hAnsi="Times New Roman"/>
          <w:i/>
          <w:sz w:val="24"/>
          <w:lang w:val="fr-FR"/>
        </w:rPr>
      </w:pPr>
      <w:r w:rsidRPr="008E04E1">
        <w:rPr>
          <w:rFonts w:ascii="Times New Roman" w:hAnsi="Times New Roman"/>
          <w:i/>
          <w:sz w:val="24"/>
          <w:lang w:val="fr-FR"/>
        </w:rPr>
        <w:t>Đánh giá của Hội đồng quản trị về hoạt động của Ban Giám đốc công ty</w:t>
      </w:r>
    </w:p>
    <w:p w:rsidR="00B66D8D" w:rsidRDefault="00B66D8D" w:rsidP="00163508">
      <w:pPr>
        <w:widowControl w:val="0"/>
        <w:adjustRightInd w:val="0"/>
        <w:spacing w:line="340" w:lineRule="exact"/>
        <w:ind w:left="119" w:right="46" w:firstLine="601"/>
        <w:jc w:val="both"/>
        <w:rPr>
          <w:b w:val="0"/>
          <w:sz w:val="24"/>
          <w:szCs w:val="24"/>
          <w:lang w:val="fr-FR"/>
        </w:rPr>
      </w:pPr>
      <w:r w:rsidRPr="007E6DBF">
        <w:rPr>
          <w:b w:val="0"/>
          <w:sz w:val="24"/>
          <w:szCs w:val="24"/>
          <w:lang w:val="fr-FR"/>
        </w:rPr>
        <w:t>Hội đồng quản trị đã giám sát Ban</w:t>
      </w:r>
      <w:r w:rsidRPr="00930F6D">
        <w:rPr>
          <w:b w:val="0"/>
          <w:sz w:val="24"/>
          <w:szCs w:val="24"/>
          <w:lang w:val="fr-FR"/>
        </w:rPr>
        <w:t xml:space="preserve"> Giám đốc việc thực hiện các nội dung công việc theo tinh thần nghị quyết của </w:t>
      </w:r>
      <w:r w:rsidR="00D25BAB">
        <w:rPr>
          <w:b w:val="0"/>
          <w:sz w:val="24"/>
          <w:szCs w:val="24"/>
          <w:lang w:val="fr-FR"/>
        </w:rPr>
        <w:t xml:space="preserve">các </w:t>
      </w:r>
      <w:r w:rsidRPr="00930F6D">
        <w:rPr>
          <w:b w:val="0"/>
          <w:sz w:val="24"/>
          <w:szCs w:val="24"/>
          <w:lang w:val="fr-FR"/>
        </w:rPr>
        <w:t>kỳ họp định kỳ hàng quý. Cụ thể trong năm Ban giám đốc cũng có triển khai thực hiện các chỉ đạo Hội đồng quản trị</w:t>
      </w:r>
      <w:r>
        <w:rPr>
          <w:b w:val="0"/>
          <w:sz w:val="24"/>
          <w:szCs w:val="24"/>
          <w:lang w:val="fr-FR"/>
        </w:rPr>
        <w:t xml:space="preserve"> như :</w:t>
      </w:r>
    </w:p>
    <w:p w:rsidR="00B66D8D" w:rsidRPr="00B66D8D" w:rsidRDefault="00D25BAB" w:rsidP="00B66D8D">
      <w:pPr>
        <w:numPr>
          <w:ilvl w:val="0"/>
          <w:numId w:val="31"/>
        </w:numPr>
        <w:tabs>
          <w:tab w:val="clear" w:pos="2095"/>
          <w:tab w:val="left" w:pos="180"/>
          <w:tab w:val="num" w:pos="900"/>
        </w:tabs>
        <w:spacing w:line="240" w:lineRule="auto"/>
        <w:ind w:left="0" w:firstLine="540"/>
        <w:jc w:val="both"/>
        <w:rPr>
          <w:rStyle w:val="Strong"/>
          <w:bCs w:val="0"/>
          <w:color w:val="000000"/>
          <w:sz w:val="24"/>
          <w:szCs w:val="24"/>
          <w:lang w:val="nl-NL"/>
        </w:rPr>
      </w:pPr>
      <w:r>
        <w:rPr>
          <w:rStyle w:val="Strong"/>
          <w:bCs w:val="0"/>
          <w:color w:val="000000"/>
          <w:sz w:val="24"/>
          <w:szCs w:val="24"/>
          <w:lang w:val="nl-NL"/>
        </w:rPr>
        <w:t xml:space="preserve">Triển khai các biện pháp và thực hiện </w:t>
      </w:r>
      <w:r w:rsidR="00B66D8D" w:rsidRPr="00B66D8D">
        <w:rPr>
          <w:rStyle w:val="Strong"/>
          <w:bCs w:val="0"/>
          <w:color w:val="000000"/>
          <w:sz w:val="24"/>
          <w:szCs w:val="24"/>
          <w:lang w:val="nl-NL"/>
        </w:rPr>
        <w:t xml:space="preserve">các chỉ tiêu kế hoạch sản xuất kinh doanh năm </w:t>
      </w:r>
      <w:r>
        <w:rPr>
          <w:rStyle w:val="Strong"/>
          <w:bCs w:val="0"/>
          <w:color w:val="000000"/>
          <w:sz w:val="24"/>
          <w:szCs w:val="24"/>
          <w:lang w:val="nl-NL"/>
        </w:rPr>
        <w:t>do ĐHCĐ đã giao.</w:t>
      </w:r>
    </w:p>
    <w:p w:rsidR="00B66D8D" w:rsidRPr="00D25BAB" w:rsidRDefault="00D25BAB" w:rsidP="00D25BAB">
      <w:pPr>
        <w:numPr>
          <w:ilvl w:val="0"/>
          <w:numId w:val="31"/>
        </w:numPr>
        <w:tabs>
          <w:tab w:val="clear" w:pos="2095"/>
          <w:tab w:val="num" w:pos="900"/>
        </w:tabs>
        <w:spacing w:line="240" w:lineRule="auto"/>
        <w:ind w:left="0" w:firstLine="540"/>
        <w:jc w:val="both"/>
        <w:rPr>
          <w:b w:val="0"/>
          <w:iCs/>
          <w:color w:val="000000"/>
          <w:sz w:val="24"/>
          <w:szCs w:val="24"/>
          <w:lang w:val="nl-NL"/>
        </w:rPr>
      </w:pPr>
      <w:r>
        <w:rPr>
          <w:b w:val="0"/>
          <w:iCs/>
          <w:color w:val="000000"/>
          <w:sz w:val="24"/>
          <w:szCs w:val="24"/>
          <w:lang w:val="nl-NL"/>
        </w:rPr>
        <w:t xml:space="preserve">Thực hiện </w:t>
      </w:r>
      <w:r w:rsidR="00B66D8D" w:rsidRPr="00B66D8D">
        <w:rPr>
          <w:b w:val="0"/>
          <w:iCs/>
          <w:color w:val="000000"/>
          <w:sz w:val="24"/>
          <w:szCs w:val="24"/>
          <w:lang w:val="nl-NL"/>
        </w:rPr>
        <w:t>chính sách bán hàng cho phù hợp với thị trường nhằm tiêu thụ tốt sản phẩm công ty.</w:t>
      </w:r>
    </w:p>
    <w:p w:rsidR="00B66D8D" w:rsidRPr="00D25BAB" w:rsidRDefault="00D25BAB" w:rsidP="00D25BAB">
      <w:pPr>
        <w:numPr>
          <w:ilvl w:val="0"/>
          <w:numId w:val="31"/>
        </w:numPr>
        <w:tabs>
          <w:tab w:val="clear" w:pos="2095"/>
          <w:tab w:val="num" w:pos="900"/>
        </w:tabs>
        <w:spacing w:line="240" w:lineRule="auto"/>
        <w:ind w:left="0" w:firstLine="540"/>
        <w:jc w:val="both"/>
        <w:rPr>
          <w:b w:val="0"/>
          <w:iCs/>
          <w:color w:val="000000"/>
          <w:sz w:val="24"/>
          <w:szCs w:val="24"/>
          <w:lang w:val="nl-NL"/>
        </w:rPr>
      </w:pPr>
      <w:r>
        <w:rPr>
          <w:b w:val="0"/>
          <w:iCs/>
          <w:color w:val="000000"/>
          <w:sz w:val="24"/>
          <w:szCs w:val="24"/>
          <w:lang w:val="nl-NL"/>
        </w:rPr>
        <w:t>T</w:t>
      </w:r>
      <w:r w:rsidR="00B66D8D" w:rsidRPr="00B66D8D">
        <w:rPr>
          <w:b w:val="0"/>
          <w:iCs/>
          <w:color w:val="000000"/>
          <w:sz w:val="24"/>
          <w:szCs w:val="24"/>
          <w:lang w:val="nl-NL"/>
        </w:rPr>
        <w:t>hanh lý tài sản là nhà xưởng, máy móc thiết bị sản xuất gạch ngói của Nhị Hiệp</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T</w:t>
      </w:r>
      <w:r w:rsidR="00B66D8D" w:rsidRPr="00B66D8D">
        <w:rPr>
          <w:b w:val="0"/>
          <w:iCs/>
          <w:color w:val="000000"/>
          <w:sz w:val="24"/>
          <w:szCs w:val="24"/>
          <w:lang w:val="nl-NL"/>
        </w:rPr>
        <w:t>ìm kiếm cơ sở sản xuất gạch ngói cũ để nghiên cứu mua lại và đã mua được 01 cơ sở sản xuất gạch ngói tại tỉnh Bình Thuận.</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S</w:t>
      </w:r>
      <w:r w:rsidR="00B66D8D" w:rsidRPr="00B66D8D">
        <w:rPr>
          <w:b w:val="0"/>
          <w:iCs/>
          <w:color w:val="000000"/>
          <w:sz w:val="24"/>
          <w:szCs w:val="24"/>
          <w:lang w:val="nl-NL"/>
        </w:rPr>
        <w:t xml:space="preserve">ữa chữa, nâng cấp hệ thống máy móc thiết bị, nhà xưởng mua lại tại Bình Thuận, đồng thời thu tuyển lao động, ổn định sản xuất và cơ sở đã đi vào hoạt động từ 10/2016. </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Q</w:t>
      </w:r>
      <w:r w:rsidR="00B66D8D" w:rsidRPr="00B66D8D">
        <w:rPr>
          <w:b w:val="0"/>
          <w:iCs/>
          <w:color w:val="000000"/>
          <w:sz w:val="24"/>
          <w:szCs w:val="24"/>
          <w:lang w:val="nl-NL"/>
        </w:rPr>
        <w:t>uyết toán thuế cơ sở sản xuất gạch ngói Sông Phan cũ với cục thuế Bình Thuận làm cơ sở quyết toán hợp đồng chuyển nhượng nhà máy.</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sz w:val="24"/>
          <w:szCs w:val="24"/>
          <w:lang w:val="nl-NL"/>
        </w:rPr>
        <w:t>C</w:t>
      </w:r>
      <w:r w:rsidR="00B66D8D" w:rsidRPr="00B66D8D">
        <w:rPr>
          <w:b w:val="0"/>
          <w:sz w:val="24"/>
          <w:szCs w:val="24"/>
          <w:lang w:val="nl-NL"/>
        </w:rPr>
        <w:t>hi trả cổ tức hàng năm cho các cổ đông theo đúng tinh thần Nghị quyết.</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M</w:t>
      </w:r>
      <w:r w:rsidR="00B66D8D" w:rsidRPr="00B66D8D">
        <w:rPr>
          <w:b w:val="0"/>
          <w:iCs/>
          <w:color w:val="000000"/>
          <w:sz w:val="24"/>
          <w:szCs w:val="24"/>
          <w:lang w:val="nl-NL"/>
        </w:rPr>
        <w:t xml:space="preserve">ua 2.000.000 cổ phiếu công ty </w:t>
      </w:r>
      <w:r>
        <w:rPr>
          <w:b w:val="0"/>
          <w:iCs/>
          <w:color w:val="000000"/>
          <w:sz w:val="24"/>
          <w:szCs w:val="24"/>
          <w:lang w:val="nl-NL"/>
        </w:rPr>
        <w:t>Cổ phần</w:t>
      </w:r>
      <w:r w:rsidR="00B66D8D" w:rsidRPr="00B66D8D">
        <w:rPr>
          <w:b w:val="0"/>
          <w:iCs/>
          <w:color w:val="000000"/>
          <w:sz w:val="24"/>
          <w:szCs w:val="24"/>
          <w:lang w:val="nl-NL"/>
        </w:rPr>
        <w:t xml:space="preserve"> Vật liệu và Xây dựng Bình Dương.</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T</w:t>
      </w:r>
      <w:r w:rsidR="00B66D8D" w:rsidRPr="00B66D8D">
        <w:rPr>
          <w:b w:val="0"/>
          <w:iCs/>
          <w:color w:val="000000"/>
          <w:sz w:val="24"/>
          <w:szCs w:val="24"/>
          <w:lang w:val="nl-NL"/>
        </w:rPr>
        <w:t>ìm đối tác cho thuê mặt bằng và nhà xưởng tại khu vực văn phòng công ty.</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N</w:t>
      </w:r>
      <w:r w:rsidR="00B66D8D" w:rsidRPr="00B66D8D">
        <w:rPr>
          <w:b w:val="0"/>
          <w:iCs/>
          <w:color w:val="000000"/>
          <w:sz w:val="24"/>
          <w:szCs w:val="24"/>
          <w:lang w:val="nl-NL"/>
        </w:rPr>
        <w:t>gưng tự doanh chứng khoán.</w:t>
      </w:r>
    </w:p>
    <w:p w:rsidR="00B66D8D" w:rsidRP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Q</w:t>
      </w:r>
      <w:r w:rsidR="00B66D8D" w:rsidRPr="00B66D8D">
        <w:rPr>
          <w:b w:val="0"/>
          <w:iCs/>
          <w:color w:val="000000"/>
          <w:sz w:val="24"/>
          <w:szCs w:val="24"/>
          <w:lang w:val="nl-NL"/>
        </w:rPr>
        <w:t>uản lý tốt đá đầu lên nhằm tăng hiệu quả ngành đá.</w:t>
      </w:r>
    </w:p>
    <w:p w:rsidR="00B66D8D" w:rsidRDefault="00D25BAB" w:rsidP="00B66D8D">
      <w:pPr>
        <w:numPr>
          <w:ilvl w:val="0"/>
          <w:numId w:val="31"/>
        </w:numPr>
        <w:tabs>
          <w:tab w:val="clear" w:pos="2095"/>
          <w:tab w:val="num" w:pos="900"/>
        </w:tabs>
        <w:spacing w:line="340" w:lineRule="exact"/>
        <w:ind w:left="0" w:firstLine="540"/>
        <w:jc w:val="both"/>
        <w:rPr>
          <w:b w:val="0"/>
          <w:iCs/>
          <w:color w:val="000000"/>
          <w:sz w:val="24"/>
          <w:szCs w:val="24"/>
          <w:lang w:val="nl-NL"/>
        </w:rPr>
      </w:pPr>
      <w:r>
        <w:rPr>
          <w:b w:val="0"/>
          <w:iCs/>
          <w:color w:val="000000"/>
          <w:sz w:val="24"/>
          <w:szCs w:val="24"/>
          <w:lang w:val="nl-NL"/>
        </w:rPr>
        <w:t xml:space="preserve"> X</w:t>
      </w:r>
      <w:r w:rsidR="00B66D8D" w:rsidRPr="00B66D8D">
        <w:rPr>
          <w:b w:val="0"/>
          <w:iCs/>
          <w:color w:val="000000"/>
          <w:sz w:val="24"/>
          <w:szCs w:val="24"/>
          <w:lang w:val="nl-NL"/>
        </w:rPr>
        <w:t>ây dựng và phê duyệt bộ kế hoạch và định mức kinh tế kỹ thuật hàng năm của công ty.</w:t>
      </w:r>
    </w:p>
    <w:p w:rsidR="007E6DBF" w:rsidRPr="00D06E27" w:rsidRDefault="00163508" w:rsidP="00D06E27">
      <w:pPr>
        <w:numPr>
          <w:ilvl w:val="0"/>
          <w:numId w:val="31"/>
        </w:numPr>
        <w:tabs>
          <w:tab w:val="clear" w:pos="2095"/>
          <w:tab w:val="num" w:pos="900"/>
        </w:tabs>
        <w:spacing w:line="340" w:lineRule="exact"/>
        <w:ind w:left="0" w:firstLine="540"/>
        <w:jc w:val="both"/>
        <w:rPr>
          <w:b w:val="0"/>
          <w:iCs/>
          <w:color w:val="000000"/>
          <w:sz w:val="24"/>
          <w:szCs w:val="24"/>
          <w:lang w:val="nl-NL"/>
        </w:rPr>
      </w:pPr>
      <w:r w:rsidRPr="00D25BAB">
        <w:rPr>
          <w:b w:val="0"/>
          <w:sz w:val="24"/>
          <w:szCs w:val="24"/>
          <w:lang w:val="nl-NL"/>
        </w:rPr>
        <w:t xml:space="preserve">Hợp đồng với Công Ty TNHH Kiểm Toán và Tư Vấn Phía Nam AASCs tiến hành kiểm toán báo cáo tài chính năm </w:t>
      </w:r>
      <w:r w:rsidR="00D25BAB">
        <w:rPr>
          <w:b w:val="0"/>
          <w:sz w:val="24"/>
          <w:szCs w:val="24"/>
          <w:lang w:val="nl-NL"/>
        </w:rPr>
        <w:t>công ty.</w:t>
      </w:r>
      <w:r w:rsidRPr="00D25BAB">
        <w:rPr>
          <w:b w:val="0"/>
          <w:sz w:val="24"/>
          <w:szCs w:val="24"/>
          <w:lang w:val="nl-NL"/>
        </w:rPr>
        <w:t xml:space="preserve">                                                                     </w:t>
      </w:r>
      <w:r w:rsidR="009A3FB9" w:rsidRPr="00D06E27">
        <w:rPr>
          <w:b w:val="0"/>
          <w:sz w:val="24"/>
          <w:szCs w:val="24"/>
          <w:lang w:val="nl-NL"/>
        </w:rPr>
        <w:t>.</w:t>
      </w:r>
    </w:p>
    <w:p w:rsidR="008A7B8A" w:rsidRDefault="008A7B8A" w:rsidP="008A7B8A">
      <w:pPr>
        <w:tabs>
          <w:tab w:val="num" w:pos="900"/>
        </w:tabs>
        <w:spacing w:line="340" w:lineRule="exact"/>
        <w:ind w:left="540"/>
        <w:jc w:val="both"/>
        <w:rPr>
          <w:sz w:val="28"/>
          <w:lang w:val="nl-NL"/>
        </w:rPr>
      </w:pPr>
    </w:p>
    <w:p w:rsidR="008A7B8A" w:rsidRPr="004D7307" w:rsidRDefault="008A7B8A" w:rsidP="008A7B8A">
      <w:pPr>
        <w:spacing w:line="340" w:lineRule="exact"/>
        <w:ind w:firstLine="540"/>
        <w:jc w:val="both"/>
        <w:rPr>
          <w:b w:val="0"/>
          <w:lang w:val="nl-NL"/>
        </w:rPr>
      </w:pPr>
      <w:r w:rsidRPr="004D7307">
        <w:rPr>
          <w:b w:val="0"/>
          <w:lang w:val="nl-NL"/>
        </w:rPr>
        <w:t xml:space="preserve">* </w:t>
      </w:r>
      <w:r w:rsidRPr="004D7307">
        <w:rPr>
          <w:b w:val="0"/>
          <w:u w:val="single"/>
          <w:lang w:val="nl-NL"/>
        </w:rPr>
        <w:t>Đánh giá chung</w:t>
      </w:r>
    </w:p>
    <w:p w:rsidR="008E04E1" w:rsidRPr="008E04E1" w:rsidRDefault="008A7B8A" w:rsidP="008E04E1">
      <w:pPr>
        <w:widowControl w:val="0"/>
        <w:adjustRightInd w:val="0"/>
        <w:spacing w:line="360" w:lineRule="exact"/>
        <w:ind w:left="119" w:right="46" w:firstLine="601"/>
        <w:jc w:val="both"/>
        <w:rPr>
          <w:b w:val="0"/>
          <w:sz w:val="24"/>
          <w:szCs w:val="24"/>
          <w:lang w:val="nl-NL"/>
        </w:rPr>
      </w:pPr>
      <w:r w:rsidRPr="00AF3974">
        <w:rPr>
          <w:b w:val="0"/>
          <w:sz w:val="24"/>
          <w:szCs w:val="24"/>
          <w:lang w:val="nl-NL"/>
        </w:rPr>
        <w:t xml:space="preserve">Ngoài </w:t>
      </w:r>
      <w:r w:rsidR="00AF3974" w:rsidRPr="00AF3974">
        <w:rPr>
          <w:b w:val="0"/>
          <w:sz w:val="24"/>
          <w:szCs w:val="24"/>
          <w:lang w:val="nl-NL"/>
        </w:rPr>
        <w:t>chỉ tiêu k</w:t>
      </w:r>
      <w:r w:rsidRPr="00AF3974">
        <w:rPr>
          <w:b w:val="0"/>
          <w:sz w:val="24"/>
          <w:szCs w:val="24"/>
          <w:lang w:val="nl-NL"/>
        </w:rPr>
        <w:t>inh doanh chứng khoán chưa hiệu quả, dự trữ 500.000 m3 chưa thực hiện do Núi Nhỏ đã gia hạn được giấy phép khai thác, các chỉ tiêu khác Hội đồng quản trị Công ty cơ bản đã hoàn thành tốt nhiệm vụ do Đại hội đồng cổ đông tín nhiệm giao phó đặc biệt là chỉ tiêu lợi nhuận. Có được kết quả này trước hết là sự đồng tâm hợp lực và trí tuệ của từng thành viên trong Hội đồng quản trị, sự nỗ lực của Ban Giám đốc và toàn thể người lao động trong Công ty</w:t>
      </w:r>
      <w:r w:rsidR="00EA0C75" w:rsidRPr="00AF3974">
        <w:rPr>
          <w:b w:val="0"/>
          <w:sz w:val="24"/>
          <w:szCs w:val="24"/>
          <w:lang w:val="nl-NL"/>
        </w:rPr>
        <w:t>.</w:t>
      </w:r>
    </w:p>
    <w:p w:rsidR="00E91F65" w:rsidRDefault="00E91F65" w:rsidP="00E91F65">
      <w:pPr>
        <w:pStyle w:val="Subtitle"/>
        <w:spacing w:before="0"/>
        <w:ind w:left="0" w:firstLine="0"/>
        <w:rPr>
          <w:rFonts w:ascii="Times New Roman" w:hAnsi="Times New Roman"/>
          <w:b w:val="0"/>
          <w:sz w:val="24"/>
          <w:lang w:val="fr-FR"/>
        </w:rPr>
      </w:pPr>
    </w:p>
    <w:p w:rsidR="00E14835" w:rsidRPr="00930F6D" w:rsidRDefault="00E91F65" w:rsidP="00E91F65">
      <w:pPr>
        <w:pStyle w:val="Subtitle"/>
        <w:spacing w:before="0"/>
        <w:ind w:left="0" w:firstLine="0"/>
        <w:rPr>
          <w:rFonts w:ascii="Times New Roman" w:hAnsi="Times New Roman"/>
          <w:i/>
          <w:sz w:val="24"/>
          <w:lang w:val="fr-FR"/>
        </w:rPr>
      </w:pPr>
      <w:r>
        <w:rPr>
          <w:rFonts w:ascii="Times New Roman" w:hAnsi="Times New Roman"/>
          <w:b w:val="0"/>
          <w:sz w:val="24"/>
          <w:lang w:val="fr-FR"/>
        </w:rPr>
        <w:t xml:space="preserve">3.      </w:t>
      </w:r>
      <w:r w:rsidR="00E14835" w:rsidRPr="008E04E1">
        <w:rPr>
          <w:rFonts w:ascii="Times New Roman" w:hAnsi="Times New Roman"/>
          <w:i/>
          <w:sz w:val="24"/>
          <w:lang w:val="fr-FR"/>
        </w:rPr>
        <w:t>Các kế hoạch, định hướng của Hội đồng quản trị</w:t>
      </w:r>
      <w:r w:rsidR="00512F55" w:rsidRPr="00930F6D">
        <w:rPr>
          <w:rFonts w:ascii="Times New Roman" w:hAnsi="Times New Roman"/>
          <w:b w:val="0"/>
          <w:i/>
          <w:sz w:val="24"/>
          <w:lang w:val="fr-FR"/>
        </w:rPr>
        <w:t xml:space="preserve"> </w:t>
      </w:r>
    </w:p>
    <w:p w:rsidR="00163508" w:rsidRDefault="00163508" w:rsidP="00163508">
      <w:pPr>
        <w:spacing w:line="340" w:lineRule="exact"/>
        <w:ind w:firstLine="720"/>
        <w:jc w:val="both"/>
        <w:rPr>
          <w:b w:val="0"/>
          <w:sz w:val="24"/>
          <w:szCs w:val="24"/>
          <w:lang w:val="nl-NL"/>
        </w:rPr>
      </w:pPr>
      <w:r w:rsidRPr="008E04E1">
        <w:rPr>
          <w:b w:val="0"/>
          <w:sz w:val="24"/>
          <w:szCs w:val="24"/>
          <w:lang w:val="nl-NL"/>
        </w:rPr>
        <w:t xml:space="preserve">Kinh tế năm 2017 được nhận định tốt hơn năm 2016 cụ thể: </w:t>
      </w:r>
      <w:r w:rsidRPr="008E04E1">
        <w:rPr>
          <w:b w:val="0"/>
          <w:color w:val="000000"/>
          <w:sz w:val="24"/>
          <w:szCs w:val="24"/>
        </w:rPr>
        <w:t>tăng trưởng toàn cầu về cơ bản đang trên đà phục hồi; nền kinh tế Việt Nam đã có những dấu hiệu tốt lên, lạm phát đang ở mức kiểm soát</w:t>
      </w:r>
      <w:r w:rsidRPr="008E04E1">
        <w:rPr>
          <w:b w:val="0"/>
          <w:spacing w:val="-2"/>
          <w:sz w:val="24"/>
          <w:szCs w:val="24"/>
          <w:lang w:val="nl-NL"/>
        </w:rPr>
        <w:t xml:space="preserve">. Chính phủ đang thực hiện nhiều giải pháp để phát triển thị trường bất động sản, và hạ tầng giao thông từ đó sẽ tác động trực tiếp đến ngành vật liệu xây dựng nói chung và hoạt động sản xuất kinh doanh công ty nói riêng. </w:t>
      </w:r>
      <w:r w:rsidRPr="008E04E1">
        <w:rPr>
          <w:rStyle w:val="PageNumber"/>
          <w:b w:val="0"/>
          <w:sz w:val="24"/>
          <w:szCs w:val="24"/>
          <w:lang w:val="nl-NL"/>
        </w:rPr>
        <w:t xml:space="preserve">Với những nhận định tình hình trên </w:t>
      </w:r>
      <w:r w:rsidRPr="008E04E1">
        <w:rPr>
          <w:b w:val="0"/>
          <w:sz w:val="24"/>
          <w:szCs w:val="24"/>
          <w:lang w:val="nl-NL"/>
        </w:rPr>
        <w:t>Hội đồng quản trị đã thống nhất cùng Ban Giám đốc xây dựng và trình Đại hội cổ đông kế hoạch năm 2017 với các số liệu cụ thể như sau:</w:t>
      </w:r>
    </w:p>
    <w:p w:rsidR="004D7307" w:rsidRPr="008E04E1" w:rsidRDefault="004D7307" w:rsidP="00163508">
      <w:pPr>
        <w:spacing w:line="340" w:lineRule="exact"/>
        <w:ind w:firstLine="720"/>
        <w:jc w:val="both"/>
        <w:rPr>
          <w:b w:val="0"/>
          <w:sz w:val="24"/>
          <w:szCs w:val="24"/>
          <w:lang w:val="nl-NL"/>
        </w:rPr>
      </w:pPr>
    </w:p>
    <w:p w:rsidR="00163508" w:rsidRPr="00325F15" w:rsidRDefault="00163508" w:rsidP="00163508">
      <w:pPr>
        <w:spacing w:line="340" w:lineRule="exact"/>
        <w:jc w:val="both"/>
        <w:rPr>
          <w:b w:val="0"/>
          <w:i/>
          <w:u w:val="single"/>
          <w:lang w:val="nl-NL"/>
        </w:rPr>
      </w:pPr>
    </w:p>
    <w:tbl>
      <w:tblPr>
        <w:tblW w:w="75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1276"/>
        <w:gridCol w:w="2127"/>
      </w:tblGrid>
      <w:tr w:rsidR="00163508" w:rsidRPr="00CE63C5" w:rsidTr="008E04E1">
        <w:tc>
          <w:tcPr>
            <w:tcW w:w="709" w:type="dxa"/>
            <w:vAlign w:val="center"/>
          </w:tcPr>
          <w:p w:rsidR="00163508" w:rsidRPr="008E04E1" w:rsidRDefault="00163508" w:rsidP="005F7515">
            <w:pPr>
              <w:spacing w:line="340" w:lineRule="exact"/>
              <w:rPr>
                <w:sz w:val="28"/>
                <w:szCs w:val="28"/>
              </w:rPr>
            </w:pPr>
            <w:r w:rsidRPr="008E04E1">
              <w:rPr>
                <w:sz w:val="28"/>
                <w:szCs w:val="28"/>
              </w:rPr>
              <w:t>Stt</w:t>
            </w:r>
          </w:p>
        </w:tc>
        <w:tc>
          <w:tcPr>
            <w:tcW w:w="3402" w:type="dxa"/>
            <w:vAlign w:val="center"/>
          </w:tcPr>
          <w:p w:rsidR="00163508" w:rsidRPr="008E04E1" w:rsidRDefault="00163508" w:rsidP="005F7515">
            <w:pPr>
              <w:spacing w:line="340" w:lineRule="exact"/>
              <w:rPr>
                <w:sz w:val="28"/>
                <w:szCs w:val="28"/>
              </w:rPr>
            </w:pPr>
            <w:r w:rsidRPr="008E04E1">
              <w:rPr>
                <w:sz w:val="28"/>
                <w:szCs w:val="28"/>
              </w:rPr>
              <w:t>Chỉ tiêu</w:t>
            </w:r>
          </w:p>
        </w:tc>
        <w:tc>
          <w:tcPr>
            <w:tcW w:w="1276" w:type="dxa"/>
            <w:vAlign w:val="center"/>
          </w:tcPr>
          <w:p w:rsidR="00163508" w:rsidRPr="008E04E1" w:rsidRDefault="00163508" w:rsidP="005F7515">
            <w:pPr>
              <w:spacing w:line="340" w:lineRule="exact"/>
              <w:rPr>
                <w:sz w:val="28"/>
                <w:szCs w:val="28"/>
              </w:rPr>
            </w:pPr>
            <w:r w:rsidRPr="008E04E1">
              <w:rPr>
                <w:sz w:val="28"/>
                <w:szCs w:val="28"/>
              </w:rPr>
              <w:t>Đvt</w:t>
            </w:r>
          </w:p>
        </w:tc>
        <w:tc>
          <w:tcPr>
            <w:tcW w:w="2127" w:type="dxa"/>
            <w:vAlign w:val="center"/>
          </w:tcPr>
          <w:p w:rsidR="00163508" w:rsidRPr="008E04E1" w:rsidRDefault="00163508" w:rsidP="005F7515">
            <w:pPr>
              <w:spacing w:line="340" w:lineRule="exact"/>
              <w:rPr>
                <w:sz w:val="28"/>
                <w:szCs w:val="28"/>
              </w:rPr>
            </w:pPr>
            <w:r w:rsidRPr="008E04E1">
              <w:rPr>
                <w:sz w:val="28"/>
                <w:szCs w:val="28"/>
              </w:rPr>
              <w:t>KH 2017</w:t>
            </w:r>
          </w:p>
        </w:tc>
      </w:tr>
      <w:tr w:rsidR="00163508" w:rsidRPr="00CE63C5" w:rsidTr="008E04E1">
        <w:tc>
          <w:tcPr>
            <w:tcW w:w="709" w:type="dxa"/>
            <w:tcBorders>
              <w:top w:val="dotted" w:sz="4" w:space="0" w:color="auto"/>
              <w:bottom w:val="dotted" w:sz="4" w:space="0" w:color="auto"/>
            </w:tcBorders>
          </w:tcPr>
          <w:p w:rsidR="00163508" w:rsidRPr="008E04E1" w:rsidRDefault="00163508" w:rsidP="005F7515">
            <w:pPr>
              <w:spacing w:line="340" w:lineRule="exact"/>
              <w:rPr>
                <w:b w:val="0"/>
                <w:sz w:val="24"/>
                <w:szCs w:val="24"/>
              </w:rPr>
            </w:pPr>
            <w:r w:rsidRPr="008E04E1">
              <w:rPr>
                <w:b w:val="0"/>
                <w:sz w:val="24"/>
                <w:szCs w:val="24"/>
              </w:rPr>
              <w:t>1</w:t>
            </w:r>
          </w:p>
        </w:tc>
        <w:tc>
          <w:tcPr>
            <w:tcW w:w="3402" w:type="dxa"/>
            <w:tcBorders>
              <w:top w:val="dotted" w:sz="4" w:space="0" w:color="auto"/>
              <w:bottom w:val="dotted" w:sz="4" w:space="0" w:color="auto"/>
            </w:tcBorders>
            <w:vAlign w:val="center"/>
          </w:tcPr>
          <w:p w:rsidR="00163508" w:rsidRPr="008E04E1" w:rsidRDefault="00163508" w:rsidP="008E04E1">
            <w:pPr>
              <w:jc w:val="left"/>
              <w:rPr>
                <w:b w:val="0"/>
                <w:sz w:val="24"/>
                <w:szCs w:val="24"/>
              </w:rPr>
            </w:pPr>
            <w:r w:rsidRPr="008E04E1">
              <w:rPr>
                <w:b w:val="0"/>
                <w:sz w:val="24"/>
                <w:szCs w:val="24"/>
              </w:rPr>
              <w:t>Sản xuất gạch các loại</w:t>
            </w:r>
          </w:p>
        </w:tc>
        <w:tc>
          <w:tcPr>
            <w:tcW w:w="1276" w:type="dxa"/>
            <w:tcBorders>
              <w:top w:val="dotted" w:sz="4" w:space="0" w:color="auto"/>
              <w:bottom w:val="dotted" w:sz="4" w:space="0" w:color="auto"/>
            </w:tcBorders>
            <w:vAlign w:val="center"/>
          </w:tcPr>
          <w:p w:rsidR="00163508" w:rsidRPr="008E04E1" w:rsidRDefault="00163508" w:rsidP="005F7515">
            <w:pPr>
              <w:rPr>
                <w:b w:val="0"/>
                <w:sz w:val="24"/>
                <w:szCs w:val="24"/>
              </w:rPr>
            </w:pPr>
            <w:r w:rsidRPr="008E04E1">
              <w:rPr>
                <w:b w:val="0"/>
                <w:sz w:val="24"/>
                <w:szCs w:val="24"/>
              </w:rPr>
              <w:t>1.000viên</w:t>
            </w:r>
          </w:p>
        </w:tc>
        <w:tc>
          <w:tcPr>
            <w:tcW w:w="2127" w:type="dxa"/>
            <w:tcBorders>
              <w:top w:val="dotted" w:sz="4" w:space="0" w:color="auto"/>
              <w:bottom w:val="dotted"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24.494</w:t>
            </w:r>
          </w:p>
        </w:tc>
      </w:tr>
      <w:tr w:rsidR="00163508" w:rsidRPr="00CE63C5" w:rsidTr="008E04E1">
        <w:tc>
          <w:tcPr>
            <w:tcW w:w="709" w:type="dxa"/>
            <w:tcBorders>
              <w:top w:val="dotted" w:sz="4" w:space="0" w:color="auto"/>
              <w:bottom w:val="dotted" w:sz="4" w:space="0" w:color="auto"/>
            </w:tcBorders>
          </w:tcPr>
          <w:p w:rsidR="00163508" w:rsidRPr="008E04E1" w:rsidRDefault="00163508" w:rsidP="005F7515">
            <w:pPr>
              <w:spacing w:line="340" w:lineRule="exact"/>
              <w:rPr>
                <w:b w:val="0"/>
                <w:sz w:val="24"/>
                <w:szCs w:val="24"/>
              </w:rPr>
            </w:pPr>
            <w:r w:rsidRPr="008E04E1">
              <w:rPr>
                <w:b w:val="0"/>
                <w:sz w:val="24"/>
                <w:szCs w:val="24"/>
              </w:rPr>
              <w:t>2</w:t>
            </w:r>
          </w:p>
        </w:tc>
        <w:tc>
          <w:tcPr>
            <w:tcW w:w="3402" w:type="dxa"/>
            <w:tcBorders>
              <w:top w:val="dotted" w:sz="4" w:space="0" w:color="auto"/>
              <w:bottom w:val="dotted" w:sz="4" w:space="0" w:color="auto"/>
            </w:tcBorders>
            <w:vAlign w:val="center"/>
          </w:tcPr>
          <w:p w:rsidR="00163508" w:rsidRPr="008E04E1" w:rsidRDefault="00163508" w:rsidP="008E04E1">
            <w:pPr>
              <w:jc w:val="left"/>
              <w:rPr>
                <w:b w:val="0"/>
                <w:sz w:val="24"/>
                <w:szCs w:val="24"/>
              </w:rPr>
            </w:pPr>
            <w:r w:rsidRPr="008E04E1">
              <w:rPr>
                <w:b w:val="0"/>
                <w:sz w:val="24"/>
                <w:szCs w:val="24"/>
              </w:rPr>
              <w:t>Nhập đá hộc SX Đá các loại</w:t>
            </w:r>
          </w:p>
        </w:tc>
        <w:tc>
          <w:tcPr>
            <w:tcW w:w="1276" w:type="dxa"/>
            <w:tcBorders>
              <w:top w:val="dotted" w:sz="4" w:space="0" w:color="auto"/>
              <w:bottom w:val="dotted" w:sz="4" w:space="0" w:color="auto"/>
            </w:tcBorders>
            <w:vAlign w:val="center"/>
          </w:tcPr>
          <w:p w:rsidR="00163508" w:rsidRPr="008E04E1" w:rsidRDefault="00163508" w:rsidP="005F7515">
            <w:pPr>
              <w:rPr>
                <w:b w:val="0"/>
                <w:sz w:val="24"/>
                <w:szCs w:val="24"/>
              </w:rPr>
            </w:pPr>
            <w:r w:rsidRPr="008E04E1">
              <w:rPr>
                <w:b w:val="0"/>
                <w:sz w:val="24"/>
                <w:szCs w:val="24"/>
              </w:rPr>
              <w:t>1.000m3</w:t>
            </w:r>
          </w:p>
        </w:tc>
        <w:tc>
          <w:tcPr>
            <w:tcW w:w="2127" w:type="dxa"/>
            <w:tcBorders>
              <w:top w:val="dotted" w:sz="4" w:space="0" w:color="auto"/>
              <w:bottom w:val="dotted"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555</w:t>
            </w:r>
          </w:p>
        </w:tc>
      </w:tr>
      <w:tr w:rsidR="00163508" w:rsidRPr="00CE63C5" w:rsidTr="008E04E1">
        <w:tc>
          <w:tcPr>
            <w:tcW w:w="709" w:type="dxa"/>
            <w:tcBorders>
              <w:top w:val="dotted" w:sz="4" w:space="0" w:color="auto"/>
              <w:bottom w:val="dotted" w:sz="4" w:space="0" w:color="auto"/>
            </w:tcBorders>
          </w:tcPr>
          <w:p w:rsidR="00163508" w:rsidRPr="008E04E1" w:rsidRDefault="00163508" w:rsidP="005F7515">
            <w:pPr>
              <w:spacing w:line="340" w:lineRule="exact"/>
              <w:rPr>
                <w:b w:val="0"/>
                <w:sz w:val="24"/>
                <w:szCs w:val="24"/>
              </w:rPr>
            </w:pPr>
            <w:r w:rsidRPr="008E04E1">
              <w:rPr>
                <w:b w:val="0"/>
                <w:sz w:val="24"/>
                <w:szCs w:val="24"/>
              </w:rPr>
              <w:t>3</w:t>
            </w:r>
          </w:p>
        </w:tc>
        <w:tc>
          <w:tcPr>
            <w:tcW w:w="3402" w:type="dxa"/>
            <w:tcBorders>
              <w:top w:val="dotted" w:sz="4" w:space="0" w:color="auto"/>
              <w:bottom w:val="dotted" w:sz="4" w:space="0" w:color="auto"/>
            </w:tcBorders>
            <w:vAlign w:val="center"/>
          </w:tcPr>
          <w:p w:rsidR="00163508" w:rsidRPr="008E04E1" w:rsidRDefault="00163508" w:rsidP="008E04E1">
            <w:pPr>
              <w:jc w:val="left"/>
              <w:rPr>
                <w:b w:val="0"/>
                <w:sz w:val="24"/>
                <w:szCs w:val="24"/>
              </w:rPr>
            </w:pPr>
            <w:r w:rsidRPr="008E04E1">
              <w:rPr>
                <w:b w:val="0"/>
                <w:sz w:val="24"/>
                <w:szCs w:val="24"/>
              </w:rPr>
              <w:t>Kinh doanh bến thủy</w:t>
            </w:r>
          </w:p>
        </w:tc>
        <w:tc>
          <w:tcPr>
            <w:tcW w:w="1276" w:type="dxa"/>
            <w:tcBorders>
              <w:top w:val="dotted" w:sz="4" w:space="0" w:color="auto"/>
              <w:bottom w:val="dotted" w:sz="4" w:space="0" w:color="auto"/>
            </w:tcBorders>
            <w:vAlign w:val="center"/>
          </w:tcPr>
          <w:p w:rsidR="00163508" w:rsidRPr="008E04E1" w:rsidRDefault="00163508" w:rsidP="005F7515">
            <w:pPr>
              <w:rPr>
                <w:b w:val="0"/>
                <w:sz w:val="24"/>
                <w:szCs w:val="24"/>
              </w:rPr>
            </w:pPr>
            <w:r w:rsidRPr="008E04E1">
              <w:rPr>
                <w:b w:val="0"/>
                <w:sz w:val="24"/>
                <w:szCs w:val="24"/>
              </w:rPr>
              <w:t>1.000m3</w:t>
            </w:r>
          </w:p>
        </w:tc>
        <w:tc>
          <w:tcPr>
            <w:tcW w:w="2127" w:type="dxa"/>
            <w:tcBorders>
              <w:top w:val="dotted" w:sz="4" w:space="0" w:color="auto"/>
              <w:bottom w:val="dotted"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360</w:t>
            </w:r>
          </w:p>
        </w:tc>
      </w:tr>
      <w:tr w:rsidR="00163508" w:rsidRPr="00CE63C5" w:rsidTr="008E04E1">
        <w:tc>
          <w:tcPr>
            <w:tcW w:w="709" w:type="dxa"/>
            <w:tcBorders>
              <w:top w:val="dotted" w:sz="4" w:space="0" w:color="auto"/>
              <w:bottom w:val="dotted" w:sz="4" w:space="0" w:color="auto"/>
            </w:tcBorders>
          </w:tcPr>
          <w:p w:rsidR="00163508" w:rsidRPr="008E04E1" w:rsidRDefault="00163508" w:rsidP="005F7515">
            <w:pPr>
              <w:spacing w:line="340" w:lineRule="exact"/>
              <w:rPr>
                <w:b w:val="0"/>
                <w:sz w:val="24"/>
                <w:szCs w:val="24"/>
              </w:rPr>
            </w:pPr>
            <w:r w:rsidRPr="008E04E1">
              <w:rPr>
                <w:b w:val="0"/>
                <w:sz w:val="24"/>
                <w:szCs w:val="24"/>
              </w:rPr>
              <w:t>4</w:t>
            </w:r>
          </w:p>
        </w:tc>
        <w:tc>
          <w:tcPr>
            <w:tcW w:w="3402" w:type="dxa"/>
            <w:tcBorders>
              <w:top w:val="dotted" w:sz="4" w:space="0" w:color="auto"/>
              <w:bottom w:val="dotted" w:sz="4" w:space="0" w:color="auto"/>
            </w:tcBorders>
            <w:vAlign w:val="center"/>
          </w:tcPr>
          <w:p w:rsidR="00163508" w:rsidRPr="008E04E1" w:rsidRDefault="00163508" w:rsidP="008E04E1">
            <w:pPr>
              <w:jc w:val="left"/>
              <w:rPr>
                <w:b w:val="0"/>
                <w:sz w:val="24"/>
                <w:szCs w:val="24"/>
              </w:rPr>
            </w:pPr>
            <w:r w:rsidRPr="008E04E1">
              <w:rPr>
                <w:b w:val="0"/>
                <w:sz w:val="24"/>
                <w:szCs w:val="24"/>
              </w:rPr>
              <w:t>Tổng doanh thu</w:t>
            </w:r>
          </w:p>
        </w:tc>
        <w:tc>
          <w:tcPr>
            <w:tcW w:w="1276" w:type="dxa"/>
            <w:tcBorders>
              <w:top w:val="dotted" w:sz="4" w:space="0" w:color="auto"/>
              <w:bottom w:val="dotted" w:sz="4" w:space="0" w:color="auto"/>
            </w:tcBorders>
            <w:vAlign w:val="center"/>
          </w:tcPr>
          <w:p w:rsidR="00163508" w:rsidRPr="008E04E1" w:rsidRDefault="00163508" w:rsidP="005F7515">
            <w:pPr>
              <w:rPr>
                <w:b w:val="0"/>
                <w:sz w:val="24"/>
                <w:szCs w:val="24"/>
              </w:rPr>
            </w:pPr>
            <w:r w:rsidRPr="008E04E1">
              <w:rPr>
                <w:b w:val="0"/>
                <w:sz w:val="24"/>
                <w:szCs w:val="24"/>
              </w:rPr>
              <w:t>trđ</w:t>
            </w:r>
          </w:p>
        </w:tc>
        <w:tc>
          <w:tcPr>
            <w:tcW w:w="2127" w:type="dxa"/>
            <w:tcBorders>
              <w:top w:val="dotted" w:sz="4" w:space="0" w:color="auto"/>
              <w:bottom w:val="dotted"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114.885</w:t>
            </w:r>
          </w:p>
        </w:tc>
      </w:tr>
      <w:tr w:rsidR="00163508" w:rsidRPr="00CE63C5" w:rsidTr="008E04E1">
        <w:tc>
          <w:tcPr>
            <w:tcW w:w="709" w:type="dxa"/>
            <w:tcBorders>
              <w:top w:val="dotted" w:sz="4" w:space="0" w:color="auto"/>
              <w:bottom w:val="dotted" w:sz="4" w:space="0" w:color="auto"/>
            </w:tcBorders>
          </w:tcPr>
          <w:p w:rsidR="00163508" w:rsidRPr="008E04E1" w:rsidRDefault="00163508" w:rsidP="005F7515">
            <w:pPr>
              <w:spacing w:line="340" w:lineRule="exact"/>
              <w:rPr>
                <w:b w:val="0"/>
                <w:sz w:val="24"/>
                <w:szCs w:val="24"/>
              </w:rPr>
            </w:pPr>
            <w:r w:rsidRPr="008E04E1">
              <w:rPr>
                <w:b w:val="0"/>
                <w:sz w:val="24"/>
                <w:szCs w:val="24"/>
              </w:rPr>
              <w:t>5</w:t>
            </w:r>
          </w:p>
        </w:tc>
        <w:tc>
          <w:tcPr>
            <w:tcW w:w="3402" w:type="dxa"/>
            <w:tcBorders>
              <w:top w:val="dotted" w:sz="4" w:space="0" w:color="auto"/>
              <w:bottom w:val="dotted" w:sz="4" w:space="0" w:color="auto"/>
            </w:tcBorders>
            <w:vAlign w:val="center"/>
          </w:tcPr>
          <w:p w:rsidR="00163508" w:rsidRPr="008E04E1" w:rsidRDefault="00163508" w:rsidP="008E04E1">
            <w:pPr>
              <w:jc w:val="left"/>
              <w:rPr>
                <w:b w:val="0"/>
                <w:sz w:val="24"/>
                <w:szCs w:val="24"/>
              </w:rPr>
            </w:pPr>
            <w:r w:rsidRPr="008E04E1">
              <w:rPr>
                <w:b w:val="0"/>
                <w:sz w:val="24"/>
                <w:szCs w:val="24"/>
              </w:rPr>
              <w:t>Tổng lợi nhuận</w:t>
            </w:r>
          </w:p>
        </w:tc>
        <w:tc>
          <w:tcPr>
            <w:tcW w:w="1276" w:type="dxa"/>
            <w:tcBorders>
              <w:top w:val="dotted" w:sz="4" w:space="0" w:color="auto"/>
              <w:bottom w:val="dotted" w:sz="4" w:space="0" w:color="auto"/>
            </w:tcBorders>
            <w:vAlign w:val="center"/>
          </w:tcPr>
          <w:p w:rsidR="00163508" w:rsidRPr="008E04E1" w:rsidRDefault="00163508" w:rsidP="005F7515">
            <w:pPr>
              <w:rPr>
                <w:b w:val="0"/>
                <w:sz w:val="24"/>
                <w:szCs w:val="24"/>
              </w:rPr>
            </w:pPr>
            <w:r w:rsidRPr="008E04E1">
              <w:rPr>
                <w:b w:val="0"/>
                <w:sz w:val="24"/>
                <w:szCs w:val="24"/>
              </w:rPr>
              <w:t>trđ</w:t>
            </w:r>
          </w:p>
        </w:tc>
        <w:tc>
          <w:tcPr>
            <w:tcW w:w="2127" w:type="dxa"/>
            <w:tcBorders>
              <w:top w:val="dotted" w:sz="4" w:space="0" w:color="auto"/>
              <w:bottom w:val="dotted"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18.786</w:t>
            </w:r>
          </w:p>
        </w:tc>
      </w:tr>
      <w:tr w:rsidR="00163508" w:rsidRPr="00CE63C5" w:rsidTr="008E04E1">
        <w:tc>
          <w:tcPr>
            <w:tcW w:w="709" w:type="dxa"/>
            <w:tcBorders>
              <w:top w:val="dotted" w:sz="4" w:space="0" w:color="auto"/>
              <w:bottom w:val="single" w:sz="4" w:space="0" w:color="auto"/>
            </w:tcBorders>
          </w:tcPr>
          <w:p w:rsidR="00163508" w:rsidRPr="008E04E1" w:rsidRDefault="00163508" w:rsidP="005F7515">
            <w:pPr>
              <w:spacing w:line="340" w:lineRule="exact"/>
              <w:rPr>
                <w:b w:val="0"/>
                <w:sz w:val="24"/>
                <w:szCs w:val="24"/>
              </w:rPr>
            </w:pPr>
            <w:r w:rsidRPr="008E04E1">
              <w:rPr>
                <w:b w:val="0"/>
                <w:sz w:val="24"/>
                <w:szCs w:val="24"/>
              </w:rPr>
              <w:t>6</w:t>
            </w:r>
          </w:p>
        </w:tc>
        <w:tc>
          <w:tcPr>
            <w:tcW w:w="3402" w:type="dxa"/>
            <w:tcBorders>
              <w:top w:val="dotted" w:sz="4" w:space="0" w:color="auto"/>
              <w:bottom w:val="single" w:sz="4" w:space="0" w:color="auto"/>
            </w:tcBorders>
            <w:vAlign w:val="center"/>
          </w:tcPr>
          <w:p w:rsidR="00163508" w:rsidRPr="008E04E1" w:rsidRDefault="00163508" w:rsidP="008E04E1">
            <w:pPr>
              <w:jc w:val="left"/>
              <w:rPr>
                <w:b w:val="0"/>
                <w:sz w:val="24"/>
                <w:szCs w:val="24"/>
              </w:rPr>
            </w:pPr>
            <w:r w:rsidRPr="008E04E1">
              <w:rPr>
                <w:b w:val="0"/>
                <w:sz w:val="24"/>
                <w:szCs w:val="24"/>
              </w:rPr>
              <w:t>Nghĩa vụ thuế đối với NN</w:t>
            </w:r>
          </w:p>
        </w:tc>
        <w:tc>
          <w:tcPr>
            <w:tcW w:w="1276" w:type="dxa"/>
            <w:tcBorders>
              <w:top w:val="dotted" w:sz="4" w:space="0" w:color="auto"/>
              <w:bottom w:val="single" w:sz="4" w:space="0" w:color="auto"/>
            </w:tcBorders>
            <w:vAlign w:val="center"/>
          </w:tcPr>
          <w:p w:rsidR="00163508" w:rsidRPr="008E04E1" w:rsidRDefault="00163508" w:rsidP="005F7515">
            <w:pPr>
              <w:rPr>
                <w:b w:val="0"/>
                <w:sz w:val="24"/>
                <w:szCs w:val="24"/>
              </w:rPr>
            </w:pPr>
            <w:r w:rsidRPr="008E04E1">
              <w:rPr>
                <w:b w:val="0"/>
                <w:sz w:val="24"/>
                <w:szCs w:val="24"/>
              </w:rPr>
              <w:t>trđ</w:t>
            </w:r>
          </w:p>
        </w:tc>
        <w:tc>
          <w:tcPr>
            <w:tcW w:w="2127" w:type="dxa"/>
            <w:tcBorders>
              <w:top w:val="dotted" w:sz="4" w:space="0" w:color="auto"/>
              <w:bottom w:val="single" w:sz="4" w:space="0" w:color="auto"/>
            </w:tcBorders>
            <w:vAlign w:val="center"/>
          </w:tcPr>
          <w:p w:rsidR="00163508" w:rsidRPr="008E04E1" w:rsidRDefault="00163508" w:rsidP="005F7515">
            <w:pPr>
              <w:jc w:val="right"/>
              <w:rPr>
                <w:b w:val="0"/>
                <w:color w:val="000000"/>
                <w:sz w:val="24"/>
                <w:szCs w:val="24"/>
              </w:rPr>
            </w:pPr>
            <w:r w:rsidRPr="008E04E1">
              <w:rPr>
                <w:b w:val="0"/>
                <w:color w:val="000000"/>
                <w:sz w:val="24"/>
                <w:szCs w:val="24"/>
              </w:rPr>
              <w:t>5.923</w:t>
            </w:r>
          </w:p>
        </w:tc>
      </w:tr>
    </w:tbl>
    <w:p w:rsidR="00163508" w:rsidRPr="00325F15" w:rsidRDefault="00163508" w:rsidP="00163508">
      <w:pPr>
        <w:spacing w:line="340" w:lineRule="exact"/>
        <w:jc w:val="both"/>
        <w:rPr>
          <w:b w:val="0"/>
          <w:sz w:val="28"/>
          <w:szCs w:val="28"/>
          <w:lang w:val="nl-NL"/>
        </w:rPr>
      </w:pPr>
    </w:p>
    <w:p w:rsidR="00163508" w:rsidRPr="004D7307" w:rsidRDefault="00163508" w:rsidP="00163508">
      <w:pPr>
        <w:tabs>
          <w:tab w:val="left" w:pos="180"/>
          <w:tab w:val="left" w:pos="900"/>
        </w:tabs>
        <w:spacing w:line="340" w:lineRule="exact"/>
        <w:jc w:val="both"/>
      </w:pPr>
      <w:r>
        <w:rPr>
          <w:b w:val="0"/>
          <w:color w:val="000000"/>
          <w:sz w:val="28"/>
          <w:szCs w:val="28"/>
        </w:rPr>
        <w:tab/>
      </w:r>
      <w:r>
        <w:rPr>
          <w:b w:val="0"/>
          <w:color w:val="000000"/>
          <w:sz w:val="28"/>
          <w:szCs w:val="28"/>
        </w:rPr>
        <w:tab/>
      </w:r>
      <w:r w:rsidRPr="004D7307">
        <w:rPr>
          <w:b w:val="0"/>
          <w:color w:val="000000"/>
        </w:rPr>
        <w:t xml:space="preserve">* Các nhiệm vụ cơ bản. </w:t>
      </w:r>
    </w:p>
    <w:p w:rsidR="00163508" w:rsidRPr="008E04E1" w:rsidRDefault="00163508" w:rsidP="00163508">
      <w:pPr>
        <w:numPr>
          <w:ilvl w:val="0"/>
          <w:numId w:val="30"/>
        </w:numPr>
        <w:tabs>
          <w:tab w:val="clear" w:pos="1123"/>
          <w:tab w:val="num" w:pos="900"/>
        </w:tabs>
        <w:spacing w:line="340" w:lineRule="exact"/>
        <w:ind w:left="0" w:firstLine="540"/>
        <w:jc w:val="both"/>
        <w:rPr>
          <w:b w:val="0"/>
          <w:sz w:val="24"/>
          <w:szCs w:val="24"/>
        </w:rPr>
      </w:pPr>
      <w:r w:rsidRPr="008E04E1">
        <w:rPr>
          <w:b w:val="0"/>
          <w:sz w:val="24"/>
          <w:szCs w:val="24"/>
        </w:rPr>
        <w:t xml:space="preserve">Không ngừng nâng cao hiệu lực và hiệu quả hoạt động của Hội đồng quản trị trên cơ sở tuân thủ chặt chẽ các quy định của pháp luật và Điều lệ Công ty, đảm bảo tạo điều kiện tối đa và phát huy năng lực của đội ngũ cán bộ quản lý điều hành. </w:t>
      </w:r>
    </w:p>
    <w:p w:rsidR="00163508" w:rsidRPr="008E04E1" w:rsidRDefault="00163508" w:rsidP="00163508">
      <w:pPr>
        <w:numPr>
          <w:ilvl w:val="0"/>
          <w:numId w:val="30"/>
        </w:numPr>
        <w:tabs>
          <w:tab w:val="clear" w:pos="1123"/>
          <w:tab w:val="num" w:pos="900"/>
        </w:tabs>
        <w:spacing w:line="340" w:lineRule="exact"/>
        <w:ind w:left="0" w:firstLine="540"/>
        <w:jc w:val="both"/>
        <w:rPr>
          <w:b w:val="0"/>
          <w:sz w:val="24"/>
          <w:szCs w:val="24"/>
        </w:rPr>
      </w:pPr>
      <w:r w:rsidRPr="008E04E1">
        <w:rPr>
          <w:b w:val="0"/>
          <w:sz w:val="24"/>
          <w:szCs w:val="24"/>
        </w:rPr>
        <w:t>Yêu cầu Ban điều hành phải tập trung cao độ, kiên quyết hơn, bám sát hơn trong việc quản lý sản xuất, tìm mọi biện pháp để không ngừng nâng cao năng suất lao động thông qua việc áp dụng các tiến bộ khoa học, đầu tư nâng cao năng lực đội ngũ quản lý, trình độ chuyên môn cho cán bộ, công nhân kỹ thuật.</w:t>
      </w:r>
    </w:p>
    <w:p w:rsidR="00163508" w:rsidRPr="008E04E1" w:rsidRDefault="00163508" w:rsidP="00163508">
      <w:pPr>
        <w:numPr>
          <w:ilvl w:val="0"/>
          <w:numId w:val="30"/>
        </w:numPr>
        <w:tabs>
          <w:tab w:val="clear" w:pos="1123"/>
          <w:tab w:val="num" w:pos="900"/>
        </w:tabs>
        <w:spacing w:line="340" w:lineRule="exact"/>
        <w:ind w:left="0" w:firstLine="540"/>
        <w:jc w:val="both"/>
        <w:rPr>
          <w:b w:val="0"/>
          <w:sz w:val="24"/>
          <w:szCs w:val="24"/>
        </w:rPr>
      </w:pPr>
      <w:r w:rsidRPr="008E04E1">
        <w:rPr>
          <w:b w:val="0"/>
          <w:sz w:val="24"/>
          <w:szCs w:val="24"/>
        </w:rPr>
        <w:t>Hội đồng quản trị chỉ đạo, giám sát chặt chẽ chi phí sản xuất. Thường xuyên kiểm tra Ban điều hành trong việc thực hiện các nghị quyết, quyết định của Hội đồng quản trị.</w:t>
      </w:r>
    </w:p>
    <w:p w:rsidR="004D7307" w:rsidRDefault="00163508" w:rsidP="004D7307">
      <w:pPr>
        <w:numPr>
          <w:ilvl w:val="0"/>
          <w:numId w:val="30"/>
        </w:numPr>
        <w:tabs>
          <w:tab w:val="clear" w:pos="1123"/>
          <w:tab w:val="num" w:pos="900"/>
        </w:tabs>
        <w:spacing w:line="340" w:lineRule="exact"/>
        <w:ind w:left="0" w:firstLine="540"/>
        <w:jc w:val="both"/>
        <w:rPr>
          <w:b w:val="0"/>
          <w:sz w:val="24"/>
          <w:szCs w:val="24"/>
        </w:rPr>
      </w:pPr>
      <w:r w:rsidRPr="008E04E1">
        <w:rPr>
          <w:b w:val="0"/>
          <w:sz w:val="24"/>
          <w:szCs w:val="24"/>
        </w:rPr>
        <w:t>Quản lý và sử dụng tốt các tài sản hiện có nhất là khai thác mặt bằng Nhị Hiệp hiện tại làm dịch vụ bến bãi và bốc dỡ hàng hóa.</w:t>
      </w:r>
    </w:p>
    <w:p w:rsidR="00163508" w:rsidRPr="004D7307" w:rsidRDefault="00163508" w:rsidP="004D7307">
      <w:pPr>
        <w:numPr>
          <w:ilvl w:val="0"/>
          <w:numId w:val="30"/>
        </w:numPr>
        <w:tabs>
          <w:tab w:val="clear" w:pos="1123"/>
          <w:tab w:val="num" w:pos="900"/>
        </w:tabs>
        <w:spacing w:line="340" w:lineRule="exact"/>
        <w:ind w:left="0" w:firstLine="540"/>
        <w:jc w:val="both"/>
        <w:rPr>
          <w:b w:val="0"/>
          <w:sz w:val="24"/>
          <w:szCs w:val="24"/>
        </w:rPr>
      </w:pPr>
      <w:r w:rsidRPr="004D7307">
        <w:rPr>
          <w:b w:val="0"/>
          <w:sz w:val="24"/>
          <w:szCs w:val="24"/>
        </w:rPr>
        <w:t>Thường xuyên phối hợp với tổ chức Đảng, các đoàn thể trong công tác quy hoạch, đào tạo, bố trí, sử dụng cán bộ, chăm lo đời sống vật chất, tinh thần cho người lao động và thực hiện tốt hơn nữa công tác thi đua khen thưởng và công tác xã hội từ thiện. Duy trì sự đồng thuận cao trong công ty thông qua việc tổ chức thực hiện tốt quy chế dân chủ</w:t>
      </w:r>
      <w:r w:rsidR="00E47B42" w:rsidRPr="004D7307">
        <w:rPr>
          <w:b w:val="0"/>
          <w:sz w:val="24"/>
          <w:szCs w:val="24"/>
        </w:rPr>
        <w:t>.</w:t>
      </w:r>
    </w:p>
    <w:p w:rsidR="00C106CE" w:rsidRPr="00AF3974" w:rsidRDefault="00C106CE" w:rsidP="00C106CE">
      <w:pPr>
        <w:tabs>
          <w:tab w:val="left" w:pos="180"/>
          <w:tab w:val="left" w:pos="900"/>
        </w:tabs>
        <w:spacing w:line="340" w:lineRule="exact"/>
        <w:jc w:val="both"/>
        <w:rPr>
          <w:b w:val="0"/>
          <w:color w:val="000000"/>
          <w:sz w:val="24"/>
          <w:szCs w:val="24"/>
        </w:rPr>
      </w:pPr>
      <w:r w:rsidRPr="00AF3974">
        <w:rPr>
          <w:b w:val="0"/>
          <w:color w:val="000000"/>
          <w:sz w:val="24"/>
          <w:szCs w:val="24"/>
        </w:rPr>
        <w:tab/>
      </w:r>
      <w:r w:rsidRPr="00AF3974">
        <w:rPr>
          <w:b w:val="0"/>
          <w:color w:val="000000"/>
          <w:sz w:val="24"/>
          <w:szCs w:val="24"/>
        </w:rPr>
        <w:tab/>
      </w:r>
    </w:p>
    <w:p w:rsidR="00E14835" w:rsidRPr="00331A3D" w:rsidRDefault="00B45873" w:rsidP="00B45873">
      <w:pPr>
        <w:tabs>
          <w:tab w:val="left" w:pos="180"/>
        </w:tabs>
        <w:spacing w:line="340" w:lineRule="exact"/>
        <w:jc w:val="both"/>
        <w:rPr>
          <w:sz w:val="24"/>
          <w:lang w:val="fr-FR"/>
        </w:rPr>
      </w:pPr>
      <w:r w:rsidRPr="00EC0F3E">
        <w:rPr>
          <w:color w:val="000000"/>
          <w:sz w:val="24"/>
          <w:szCs w:val="24"/>
        </w:rPr>
        <w:t>V</w:t>
      </w:r>
      <w:r>
        <w:rPr>
          <w:b w:val="0"/>
          <w:color w:val="000000"/>
          <w:sz w:val="24"/>
          <w:szCs w:val="24"/>
        </w:rPr>
        <w:t>.</w:t>
      </w:r>
      <w:r w:rsidR="00C106CE" w:rsidRPr="00AF3974">
        <w:rPr>
          <w:b w:val="0"/>
          <w:color w:val="000000"/>
          <w:sz w:val="24"/>
          <w:szCs w:val="24"/>
        </w:rPr>
        <w:tab/>
      </w:r>
      <w:r w:rsidR="00331A3D">
        <w:rPr>
          <w:sz w:val="24"/>
          <w:lang w:val="fr-FR"/>
        </w:rPr>
        <w:t>Quản trị công ty :</w:t>
      </w:r>
    </w:p>
    <w:p w:rsidR="00E14835" w:rsidRPr="00B45873" w:rsidRDefault="00E14835" w:rsidP="00714323">
      <w:pPr>
        <w:pStyle w:val="Subtitle"/>
        <w:numPr>
          <w:ilvl w:val="0"/>
          <w:numId w:val="23"/>
        </w:numPr>
        <w:spacing w:before="0"/>
        <w:ind w:left="120" w:firstLine="0"/>
        <w:rPr>
          <w:rFonts w:ascii="Times New Roman" w:hAnsi="Times New Roman"/>
          <w:i/>
          <w:sz w:val="24"/>
          <w:lang w:val="nl-NL"/>
        </w:rPr>
      </w:pPr>
      <w:r w:rsidRPr="00B45873">
        <w:rPr>
          <w:rFonts w:ascii="Times New Roman" w:hAnsi="Times New Roman"/>
          <w:i/>
          <w:sz w:val="24"/>
          <w:lang w:val="nl-NL"/>
        </w:rPr>
        <w:t>Hội đồng quản trị</w:t>
      </w:r>
    </w:p>
    <w:p w:rsidR="0043038E" w:rsidRPr="00930F6D" w:rsidRDefault="00E14835" w:rsidP="00714323">
      <w:pPr>
        <w:numPr>
          <w:ilvl w:val="0"/>
          <w:numId w:val="21"/>
        </w:numPr>
        <w:spacing w:after="120" w:line="240" w:lineRule="auto"/>
        <w:ind w:left="120" w:firstLine="0"/>
        <w:jc w:val="both"/>
        <w:rPr>
          <w:b w:val="0"/>
          <w:sz w:val="24"/>
          <w:szCs w:val="24"/>
          <w:lang w:val="nl-NL"/>
        </w:rPr>
      </w:pPr>
      <w:r w:rsidRPr="00930F6D">
        <w:rPr>
          <w:b w:val="0"/>
          <w:sz w:val="24"/>
          <w:szCs w:val="24"/>
          <w:lang w:val="nl-NL"/>
        </w:rPr>
        <w:t>Thành viên và cơ cấu của Hội đồng quản trị:</w:t>
      </w:r>
      <w:r w:rsidR="0043038E" w:rsidRPr="00930F6D">
        <w:rPr>
          <w:b w:val="0"/>
          <w:sz w:val="24"/>
          <w:szCs w:val="24"/>
          <w:lang w:val="nl-NL"/>
        </w:rPr>
        <w:t xml:space="preserve"> </w:t>
      </w:r>
    </w:p>
    <w:tbl>
      <w:tblPr>
        <w:tblW w:w="935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569"/>
        <w:gridCol w:w="1316"/>
        <w:gridCol w:w="2694"/>
        <w:gridCol w:w="1044"/>
        <w:gridCol w:w="1224"/>
      </w:tblGrid>
      <w:tr w:rsidR="0073348C" w:rsidRPr="006B448D" w:rsidTr="00E47B42">
        <w:tc>
          <w:tcPr>
            <w:tcW w:w="511" w:type="dxa"/>
            <w:vAlign w:val="center"/>
          </w:tcPr>
          <w:p w:rsidR="0043038E" w:rsidRPr="006B448D" w:rsidRDefault="0043038E" w:rsidP="006B448D">
            <w:pPr>
              <w:spacing w:after="120" w:line="240" w:lineRule="auto"/>
              <w:rPr>
                <w:sz w:val="24"/>
                <w:szCs w:val="24"/>
                <w:lang w:val="nl-NL"/>
              </w:rPr>
            </w:pPr>
            <w:r w:rsidRPr="006B448D">
              <w:rPr>
                <w:sz w:val="24"/>
                <w:szCs w:val="24"/>
                <w:lang w:val="nl-NL"/>
              </w:rPr>
              <w:t>Stt</w:t>
            </w:r>
          </w:p>
        </w:tc>
        <w:tc>
          <w:tcPr>
            <w:tcW w:w="2569" w:type="dxa"/>
            <w:vAlign w:val="center"/>
          </w:tcPr>
          <w:p w:rsidR="0043038E" w:rsidRPr="006B448D" w:rsidRDefault="0043038E" w:rsidP="006B448D">
            <w:pPr>
              <w:spacing w:after="120" w:line="240" w:lineRule="auto"/>
              <w:rPr>
                <w:sz w:val="24"/>
                <w:szCs w:val="24"/>
                <w:lang w:val="nl-NL"/>
              </w:rPr>
            </w:pPr>
            <w:r w:rsidRPr="006B448D">
              <w:rPr>
                <w:sz w:val="24"/>
                <w:szCs w:val="24"/>
                <w:lang w:val="nl-NL"/>
              </w:rPr>
              <w:t>Họ và tên</w:t>
            </w:r>
          </w:p>
        </w:tc>
        <w:tc>
          <w:tcPr>
            <w:tcW w:w="1316" w:type="dxa"/>
            <w:vAlign w:val="center"/>
          </w:tcPr>
          <w:p w:rsidR="0043038E" w:rsidRPr="006B448D" w:rsidRDefault="0043038E" w:rsidP="006B448D">
            <w:pPr>
              <w:spacing w:after="120" w:line="240" w:lineRule="auto"/>
              <w:rPr>
                <w:sz w:val="24"/>
                <w:szCs w:val="24"/>
                <w:lang w:val="nl-NL"/>
              </w:rPr>
            </w:pPr>
            <w:r w:rsidRPr="006B448D">
              <w:rPr>
                <w:sz w:val="24"/>
                <w:szCs w:val="24"/>
                <w:lang w:val="nl-NL"/>
              </w:rPr>
              <w:t>Chức danh</w:t>
            </w:r>
          </w:p>
        </w:tc>
        <w:tc>
          <w:tcPr>
            <w:tcW w:w="2694" w:type="dxa"/>
          </w:tcPr>
          <w:p w:rsidR="0043038E" w:rsidRPr="006B448D" w:rsidRDefault="0043038E" w:rsidP="006B448D">
            <w:pPr>
              <w:spacing w:after="120" w:line="240" w:lineRule="auto"/>
              <w:rPr>
                <w:sz w:val="24"/>
                <w:szCs w:val="24"/>
                <w:lang w:val="nl-NL"/>
              </w:rPr>
            </w:pPr>
            <w:r w:rsidRPr="006B448D">
              <w:rPr>
                <w:sz w:val="24"/>
                <w:szCs w:val="24"/>
                <w:lang w:val="nl-NL"/>
              </w:rPr>
              <w:t>SL cổ phần nắm giữ</w:t>
            </w:r>
          </w:p>
        </w:tc>
        <w:tc>
          <w:tcPr>
            <w:tcW w:w="1044" w:type="dxa"/>
          </w:tcPr>
          <w:p w:rsidR="0043038E" w:rsidRPr="006B448D" w:rsidRDefault="0043038E" w:rsidP="006B448D">
            <w:pPr>
              <w:spacing w:after="120" w:line="240" w:lineRule="auto"/>
              <w:rPr>
                <w:sz w:val="24"/>
                <w:szCs w:val="24"/>
                <w:lang w:val="nl-NL"/>
              </w:rPr>
            </w:pPr>
            <w:r w:rsidRPr="006B448D">
              <w:rPr>
                <w:sz w:val="24"/>
                <w:szCs w:val="24"/>
                <w:lang w:val="nl-NL"/>
              </w:rPr>
              <w:t>Tỷ lệ sở hữu</w:t>
            </w:r>
          </w:p>
        </w:tc>
        <w:tc>
          <w:tcPr>
            <w:tcW w:w="1224" w:type="dxa"/>
            <w:vAlign w:val="center"/>
          </w:tcPr>
          <w:p w:rsidR="0043038E" w:rsidRPr="006B448D" w:rsidRDefault="0073348C" w:rsidP="006B448D">
            <w:pPr>
              <w:spacing w:after="120" w:line="240" w:lineRule="auto"/>
              <w:rPr>
                <w:sz w:val="24"/>
                <w:szCs w:val="24"/>
                <w:lang w:val="nl-NL"/>
              </w:rPr>
            </w:pPr>
            <w:r w:rsidRPr="006B448D">
              <w:rPr>
                <w:sz w:val="24"/>
                <w:szCs w:val="24"/>
                <w:lang w:val="nl-NL"/>
              </w:rPr>
              <w:t>Ghi chú</w:t>
            </w:r>
          </w:p>
        </w:tc>
      </w:tr>
      <w:tr w:rsidR="001B26FC" w:rsidRPr="006B448D" w:rsidTr="00E47B42">
        <w:tc>
          <w:tcPr>
            <w:tcW w:w="511" w:type="dxa"/>
          </w:tcPr>
          <w:p w:rsidR="001B26FC" w:rsidRPr="006B448D" w:rsidRDefault="001B26FC" w:rsidP="006B448D">
            <w:pPr>
              <w:spacing w:after="120" w:line="240" w:lineRule="auto"/>
              <w:jc w:val="both"/>
              <w:rPr>
                <w:b w:val="0"/>
                <w:sz w:val="24"/>
                <w:szCs w:val="24"/>
                <w:lang w:val="nl-NL"/>
              </w:rPr>
            </w:pPr>
            <w:r w:rsidRPr="006B448D">
              <w:rPr>
                <w:b w:val="0"/>
                <w:sz w:val="24"/>
                <w:szCs w:val="24"/>
                <w:lang w:val="nl-NL"/>
              </w:rPr>
              <w:t>01</w:t>
            </w:r>
          </w:p>
        </w:tc>
        <w:tc>
          <w:tcPr>
            <w:tcW w:w="2569" w:type="dxa"/>
          </w:tcPr>
          <w:p w:rsidR="001B26FC" w:rsidRPr="006B448D" w:rsidRDefault="000026A2" w:rsidP="006B448D">
            <w:pPr>
              <w:spacing w:after="120" w:line="240" w:lineRule="auto"/>
              <w:jc w:val="both"/>
              <w:rPr>
                <w:b w:val="0"/>
                <w:sz w:val="24"/>
                <w:szCs w:val="24"/>
                <w:lang w:val="nl-NL"/>
              </w:rPr>
            </w:pPr>
            <w:r w:rsidRPr="006B448D">
              <w:rPr>
                <w:b w:val="0"/>
                <w:sz w:val="24"/>
                <w:szCs w:val="24"/>
                <w:lang w:val="nl-NL"/>
              </w:rPr>
              <w:t>Nguyễn Hồng Châu</w:t>
            </w:r>
          </w:p>
        </w:tc>
        <w:tc>
          <w:tcPr>
            <w:tcW w:w="1316" w:type="dxa"/>
          </w:tcPr>
          <w:p w:rsidR="001B26FC" w:rsidRPr="006B448D" w:rsidRDefault="001B26FC" w:rsidP="006B448D">
            <w:pPr>
              <w:spacing w:after="120" w:line="240" w:lineRule="auto"/>
              <w:jc w:val="both"/>
              <w:rPr>
                <w:b w:val="0"/>
                <w:sz w:val="24"/>
                <w:szCs w:val="24"/>
                <w:lang w:val="nl-NL"/>
              </w:rPr>
            </w:pPr>
            <w:r w:rsidRPr="006B448D">
              <w:rPr>
                <w:b w:val="0"/>
                <w:sz w:val="24"/>
                <w:szCs w:val="24"/>
                <w:lang w:val="nl-NL"/>
              </w:rPr>
              <w:t>C.tịch HĐQT</w:t>
            </w:r>
          </w:p>
        </w:tc>
        <w:tc>
          <w:tcPr>
            <w:tcW w:w="2694" w:type="dxa"/>
          </w:tcPr>
          <w:p w:rsidR="001B26FC" w:rsidRPr="006B448D" w:rsidRDefault="001B26FC" w:rsidP="006B448D">
            <w:pPr>
              <w:spacing w:after="120" w:line="240" w:lineRule="auto"/>
              <w:jc w:val="both"/>
              <w:rPr>
                <w:b w:val="0"/>
                <w:sz w:val="24"/>
                <w:szCs w:val="24"/>
                <w:lang w:val="nl-NL"/>
              </w:rPr>
            </w:pPr>
            <w:r w:rsidRPr="006B448D">
              <w:rPr>
                <w:b w:val="0"/>
                <w:sz w:val="24"/>
                <w:szCs w:val="24"/>
                <w:lang w:val="nl-NL"/>
              </w:rPr>
              <w:t>Đại d</w:t>
            </w:r>
            <w:r w:rsidR="00191C2A" w:rsidRPr="006B448D">
              <w:rPr>
                <w:b w:val="0"/>
                <w:sz w:val="24"/>
                <w:szCs w:val="24"/>
                <w:lang w:val="nl-NL"/>
              </w:rPr>
              <w:t xml:space="preserve">iện vốn </w:t>
            </w:r>
            <w:r w:rsidR="00E47B42">
              <w:rPr>
                <w:b w:val="0"/>
                <w:sz w:val="24"/>
                <w:szCs w:val="24"/>
                <w:lang w:val="nl-NL"/>
              </w:rPr>
              <w:t>của Cty CP VL&amp;XD Bình Dương</w:t>
            </w:r>
            <w:r w:rsidR="00191C2A" w:rsidRPr="006B448D">
              <w:rPr>
                <w:b w:val="0"/>
                <w:sz w:val="24"/>
                <w:szCs w:val="24"/>
                <w:lang w:val="nl-NL"/>
              </w:rPr>
              <w:t>:    913.794</w:t>
            </w:r>
            <w:r w:rsidRPr="006B448D">
              <w:rPr>
                <w:b w:val="0"/>
                <w:sz w:val="24"/>
                <w:szCs w:val="24"/>
                <w:lang w:val="nl-NL"/>
              </w:rPr>
              <w:t xml:space="preserve"> cp</w:t>
            </w:r>
          </w:p>
          <w:p w:rsidR="001B26FC" w:rsidRPr="006B448D" w:rsidRDefault="001B26FC" w:rsidP="006B448D">
            <w:pPr>
              <w:spacing w:after="120" w:line="240" w:lineRule="auto"/>
              <w:jc w:val="both"/>
              <w:rPr>
                <w:b w:val="0"/>
                <w:sz w:val="24"/>
                <w:szCs w:val="24"/>
                <w:lang w:val="nl-NL"/>
              </w:rPr>
            </w:pPr>
            <w:r w:rsidRPr="006B448D">
              <w:rPr>
                <w:b w:val="0"/>
                <w:sz w:val="24"/>
                <w:szCs w:val="24"/>
                <w:lang w:val="nl-NL"/>
              </w:rPr>
              <w:t xml:space="preserve">Cá nhân: </w:t>
            </w:r>
            <w:r w:rsidR="000026A2" w:rsidRPr="006B448D">
              <w:rPr>
                <w:b w:val="0"/>
                <w:sz w:val="24"/>
                <w:szCs w:val="24"/>
                <w:lang w:val="nl-NL"/>
              </w:rPr>
              <w:t xml:space="preserve">     190 </w:t>
            </w:r>
            <w:r w:rsidRPr="006B448D">
              <w:rPr>
                <w:b w:val="0"/>
                <w:sz w:val="24"/>
                <w:szCs w:val="24"/>
                <w:lang w:val="nl-NL"/>
              </w:rPr>
              <w:t>cp</w:t>
            </w:r>
          </w:p>
        </w:tc>
        <w:tc>
          <w:tcPr>
            <w:tcW w:w="1044" w:type="dxa"/>
          </w:tcPr>
          <w:p w:rsidR="001B26FC" w:rsidRPr="006B448D" w:rsidRDefault="001B26FC" w:rsidP="006B448D">
            <w:pPr>
              <w:spacing w:after="120" w:line="240" w:lineRule="auto"/>
              <w:jc w:val="right"/>
              <w:rPr>
                <w:b w:val="0"/>
                <w:sz w:val="24"/>
                <w:szCs w:val="24"/>
                <w:lang w:val="nl-NL"/>
              </w:rPr>
            </w:pPr>
            <w:r w:rsidRPr="006B448D">
              <w:rPr>
                <w:b w:val="0"/>
                <w:sz w:val="24"/>
                <w:szCs w:val="24"/>
                <w:lang w:val="nl-NL"/>
              </w:rPr>
              <w:t>30 %</w:t>
            </w:r>
          </w:p>
          <w:p w:rsidR="001B26FC" w:rsidRPr="006B448D" w:rsidRDefault="001B26FC" w:rsidP="006B448D">
            <w:pPr>
              <w:spacing w:after="120" w:line="240" w:lineRule="auto"/>
              <w:jc w:val="right"/>
              <w:rPr>
                <w:b w:val="0"/>
                <w:sz w:val="24"/>
                <w:szCs w:val="24"/>
                <w:lang w:val="nl-NL"/>
              </w:rPr>
            </w:pPr>
          </w:p>
          <w:p w:rsidR="001B26FC" w:rsidRPr="006B448D" w:rsidRDefault="000026A2" w:rsidP="006B448D">
            <w:pPr>
              <w:spacing w:after="120" w:line="240" w:lineRule="auto"/>
              <w:jc w:val="right"/>
              <w:rPr>
                <w:b w:val="0"/>
                <w:sz w:val="24"/>
                <w:szCs w:val="24"/>
                <w:lang w:val="nl-NL"/>
              </w:rPr>
            </w:pPr>
            <w:r w:rsidRPr="006B448D">
              <w:rPr>
                <w:b w:val="0"/>
                <w:sz w:val="24"/>
                <w:szCs w:val="24"/>
                <w:lang w:val="nl-NL"/>
              </w:rPr>
              <w:t xml:space="preserve">0.006 </w:t>
            </w:r>
            <w:r w:rsidR="001B26FC" w:rsidRPr="006B448D">
              <w:rPr>
                <w:b w:val="0"/>
                <w:sz w:val="24"/>
                <w:szCs w:val="24"/>
                <w:lang w:val="nl-NL"/>
              </w:rPr>
              <w:t>%</w:t>
            </w:r>
          </w:p>
        </w:tc>
        <w:tc>
          <w:tcPr>
            <w:tcW w:w="1224" w:type="dxa"/>
          </w:tcPr>
          <w:p w:rsidR="001B26FC" w:rsidRPr="006B448D" w:rsidRDefault="001B26FC" w:rsidP="006B448D">
            <w:pPr>
              <w:spacing w:after="120" w:line="240" w:lineRule="auto"/>
              <w:jc w:val="left"/>
              <w:rPr>
                <w:b w:val="0"/>
                <w:sz w:val="24"/>
                <w:szCs w:val="24"/>
                <w:lang w:val="nl-NL"/>
              </w:rPr>
            </w:pPr>
          </w:p>
        </w:tc>
      </w:tr>
      <w:tr w:rsidR="001D5AAF" w:rsidRPr="006B448D" w:rsidTr="00E47B42">
        <w:tc>
          <w:tcPr>
            <w:tcW w:w="511"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02</w:t>
            </w:r>
          </w:p>
        </w:tc>
        <w:tc>
          <w:tcPr>
            <w:tcW w:w="2569"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Nguyễn Ngọc Nui</w:t>
            </w:r>
          </w:p>
        </w:tc>
        <w:tc>
          <w:tcPr>
            <w:tcW w:w="1316"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TV HĐQT</w:t>
            </w:r>
          </w:p>
        </w:tc>
        <w:tc>
          <w:tcPr>
            <w:tcW w:w="2694"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Cá nhân: 6.222 cp</w:t>
            </w:r>
          </w:p>
        </w:tc>
        <w:tc>
          <w:tcPr>
            <w:tcW w:w="1044" w:type="dxa"/>
          </w:tcPr>
          <w:p w:rsidR="001D5AAF" w:rsidRPr="006B448D" w:rsidRDefault="001D5AAF" w:rsidP="006B448D">
            <w:pPr>
              <w:spacing w:after="120" w:line="240" w:lineRule="auto"/>
              <w:jc w:val="right"/>
              <w:rPr>
                <w:b w:val="0"/>
                <w:sz w:val="24"/>
                <w:szCs w:val="24"/>
                <w:lang w:val="nl-NL"/>
              </w:rPr>
            </w:pPr>
            <w:r w:rsidRPr="006B448D">
              <w:rPr>
                <w:b w:val="0"/>
                <w:sz w:val="24"/>
                <w:szCs w:val="24"/>
                <w:lang w:val="nl-NL"/>
              </w:rPr>
              <w:t>0.2 %</w:t>
            </w:r>
          </w:p>
        </w:tc>
        <w:tc>
          <w:tcPr>
            <w:tcW w:w="1224"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TV điều hành trực tiếp</w:t>
            </w:r>
          </w:p>
        </w:tc>
      </w:tr>
      <w:tr w:rsidR="001D5AAF" w:rsidRPr="006B448D" w:rsidTr="00E47B42">
        <w:tc>
          <w:tcPr>
            <w:tcW w:w="511"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03</w:t>
            </w:r>
          </w:p>
        </w:tc>
        <w:tc>
          <w:tcPr>
            <w:tcW w:w="2569"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Nguyễn Thiện Trí Hùng</w:t>
            </w:r>
          </w:p>
        </w:tc>
        <w:tc>
          <w:tcPr>
            <w:tcW w:w="1316"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TV HĐQT</w:t>
            </w:r>
          </w:p>
        </w:tc>
        <w:tc>
          <w:tcPr>
            <w:tcW w:w="2694" w:type="dxa"/>
          </w:tcPr>
          <w:p w:rsidR="001D5AAF" w:rsidRPr="006B448D" w:rsidRDefault="001D5AAF" w:rsidP="006B448D">
            <w:pPr>
              <w:spacing w:after="120" w:line="240" w:lineRule="auto"/>
              <w:jc w:val="both"/>
              <w:rPr>
                <w:b w:val="0"/>
                <w:sz w:val="24"/>
                <w:szCs w:val="24"/>
                <w:lang w:val="nl-NL"/>
              </w:rPr>
            </w:pPr>
          </w:p>
        </w:tc>
        <w:tc>
          <w:tcPr>
            <w:tcW w:w="1044" w:type="dxa"/>
          </w:tcPr>
          <w:p w:rsidR="001D5AAF" w:rsidRPr="006B448D" w:rsidRDefault="001D5AAF" w:rsidP="006B448D">
            <w:pPr>
              <w:spacing w:after="120" w:line="240" w:lineRule="auto"/>
              <w:jc w:val="right"/>
              <w:rPr>
                <w:b w:val="0"/>
                <w:sz w:val="24"/>
                <w:szCs w:val="24"/>
                <w:lang w:val="nl-NL"/>
              </w:rPr>
            </w:pPr>
          </w:p>
        </w:tc>
        <w:tc>
          <w:tcPr>
            <w:tcW w:w="1224" w:type="dxa"/>
          </w:tcPr>
          <w:p w:rsidR="001D5AAF" w:rsidRPr="006B448D" w:rsidRDefault="001D5AAF" w:rsidP="006B448D">
            <w:pPr>
              <w:spacing w:after="120" w:line="240" w:lineRule="auto"/>
              <w:jc w:val="both"/>
              <w:rPr>
                <w:b w:val="0"/>
                <w:sz w:val="24"/>
                <w:szCs w:val="24"/>
                <w:lang w:val="nl-NL"/>
              </w:rPr>
            </w:pPr>
          </w:p>
        </w:tc>
      </w:tr>
      <w:tr w:rsidR="001D5AAF" w:rsidRPr="006B448D" w:rsidTr="00E47B42">
        <w:tc>
          <w:tcPr>
            <w:tcW w:w="511"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04</w:t>
            </w:r>
          </w:p>
        </w:tc>
        <w:tc>
          <w:tcPr>
            <w:tcW w:w="2569"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Lê Văn Phúc</w:t>
            </w:r>
          </w:p>
        </w:tc>
        <w:tc>
          <w:tcPr>
            <w:tcW w:w="1316"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TV HĐQT</w:t>
            </w:r>
          </w:p>
        </w:tc>
        <w:tc>
          <w:tcPr>
            <w:tcW w:w="2694"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Cá nhân: 102.032 cp</w:t>
            </w:r>
          </w:p>
        </w:tc>
        <w:tc>
          <w:tcPr>
            <w:tcW w:w="1044" w:type="dxa"/>
          </w:tcPr>
          <w:p w:rsidR="001D5AAF" w:rsidRPr="006B448D" w:rsidRDefault="001D5AAF" w:rsidP="006B448D">
            <w:pPr>
              <w:spacing w:after="120" w:line="240" w:lineRule="auto"/>
              <w:jc w:val="right"/>
              <w:rPr>
                <w:b w:val="0"/>
                <w:sz w:val="24"/>
                <w:szCs w:val="24"/>
                <w:lang w:val="nl-NL"/>
              </w:rPr>
            </w:pPr>
            <w:r w:rsidRPr="006B448D">
              <w:rPr>
                <w:b w:val="0"/>
                <w:sz w:val="24"/>
                <w:szCs w:val="24"/>
                <w:lang w:val="nl-NL"/>
              </w:rPr>
              <w:t>3.4 %</w:t>
            </w:r>
          </w:p>
        </w:tc>
        <w:tc>
          <w:tcPr>
            <w:tcW w:w="1224" w:type="dxa"/>
          </w:tcPr>
          <w:p w:rsidR="001D5AAF" w:rsidRPr="006B448D" w:rsidRDefault="001D5AAF" w:rsidP="006B448D">
            <w:pPr>
              <w:spacing w:after="120" w:line="240" w:lineRule="auto"/>
              <w:jc w:val="both"/>
              <w:rPr>
                <w:b w:val="0"/>
                <w:sz w:val="24"/>
                <w:szCs w:val="24"/>
                <w:lang w:val="nl-NL"/>
              </w:rPr>
            </w:pPr>
          </w:p>
        </w:tc>
      </w:tr>
      <w:tr w:rsidR="001D5AAF" w:rsidRPr="006B448D" w:rsidTr="00E47B42">
        <w:tc>
          <w:tcPr>
            <w:tcW w:w="511"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05</w:t>
            </w:r>
          </w:p>
        </w:tc>
        <w:tc>
          <w:tcPr>
            <w:tcW w:w="2569"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Lâm Thị Mai</w:t>
            </w:r>
          </w:p>
        </w:tc>
        <w:tc>
          <w:tcPr>
            <w:tcW w:w="1316"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TV HĐQT</w:t>
            </w:r>
          </w:p>
        </w:tc>
        <w:tc>
          <w:tcPr>
            <w:tcW w:w="2694" w:type="dxa"/>
          </w:tcPr>
          <w:p w:rsidR="001D5AAF" w:rsidRPr="006B448D" w:rsidRDefault="001D5AAF" w:rsidP="006B448D">
            <w:pPr>
              <w:spacing w:after="120" w:line="240" w:lineRule="auto"/>
              <w:jc w:val="both"/>
              <w:rPr>
                <w:b w:val="0"/>
                <w:sz w:val="24"/>
                <w:szCs w:val="24"/>
                <w:lang w:val="nl-NL"/>
              </w:rPr>
            </w:pPr>
            <w:r w:rsidRPr="006B448D">
              <w:rPr>
                <w:b w:val="0"/>
                <w:sz w:val="24"/>
                <w:szCs w:val="24"/>
                <w:lang w:val="nl-NL"/>
              </w:rPr>
              <w:t>Cá nhân: 284.800 cp</w:t>
            </w:r>
          </w:p>
        </w:tc>
        <w:tc>
          <w:tcPr>
            <w:tcW w:w="1044" w:type="dxa"/>
          </w:tcPr>
          <w:p w:rsidR="001D5AAF" w:rsidRPr="006B448D" w:rsidRDefault="001D5AAF" w:rsidP="006B448D">
            <w:pPr>
              <w:spacing w:after="120" w:line="240" w:lineRule="auto"/>
              <w:jc w:val="right"/>
              <w:rPr>
                <w:b w:val="0"/>
                <w:sz w:val="24"/>
                <w:szCs w:val="24"/>
                <w:lang w:val="nl-NL"/>
              </w:rPr>
            </w:pPr>
            <w:r w:rsidRPr="006B448D">
              <w:rPr>
                <w:b w:val="0"/>
                <w:sz w:val="24"/>
                <w:szCs w:val="24"/>
                <w:lang w:val="nl-NL"/>
              </w:rPr>
              <w:t>9.4 %</w:t>
            </w:r>
          </w:p>
        </w:tc>
        <w:tc>
          <w:tcPr>
            <w:tcW w:w="1224" w:type="dxa"/>
          </w:tcPr>
          <w:p w:rsidR="001D5AAF" w:rsidRPr="006B448D" w:rsidRDefault="001D5AAF" w:rsidP="006B448D">
            <w:pPr>
              <w:spacing w:after="120" w:line="240" w:lineRule="auto"/>
              <w:jc w:val="both"/>
              <w:rPr>
                <w:b w:val="0"/>
                <w:sz w:val="24"/>
                <w:szCs w:val="24"/>
                <w:lang w:val="nl-NL"/>
              </w:rPr>
            </w:pPr>
          </w:p>
        </w:tc>
      </w:tr>
    </w:tbl>
    <w:p w:rsidR="0043038E" w:rsidRPr="00930F6D" w:rsidRDefault="0043038E" w:rsidP="0043038E">
      <w:pPr>
        <w:spacing w:after="120" w:line="240" w:lineRule="auto"/>
        <w:ind w:left="120"/>
        <w:jc w:val="both"/>
        <w:rPr>
          <w:b w:val="0"/>
          <w:sz w:val="24"/>
          <w:szCs w:val="24"/>
          <w:lang w:val="nl-NL"/>
        </w:rPr>
      </w:pPr>
    </w:p>
    <w:p w:rsidR="00E14835" w:rsidRPr="003F4774" w:rsidRDefault="00E14835" w:rsidP="00714323">
      <w:pPr>
        <w:numPr>
          <w:ilvl w:val="0"/>
          <w:numId w:val="21"/>
        </w:numPr>
        <w:spacing w:after="120" w:line="240" w:lineRule="auto"/>
        <w:ind w:left="120" w:firstLine="0"/>
        <w:jc w:val="both"/>
        <w:rPr>
          <w:b w:val="0"/>
          <w:sz w:val="24"/>
          <w:szCs w:val="24"/>
          <w:lang w:val="nl-NL"/>
        </w:rPr>
      </w:pPr>
      <w:r w:rsidRPr="003F4774">
        <w:rPr>
          <w:b w:val="0"/>
          <w:sz w:val="24"/>
          <w:szCs w:val="24"/>
          <w:lang w:val="nl-NL"/>
        </w:rPr>
        <w:lastRenderedPageBreak/>
        <w:t xml:space="preserve">Các tiểu ban thuộc Hội đồng quản trị: </w:t>
      </w:r>
      <w:r w:rsidR="0052070D" w:rsidRPr="003F4774">
        <w:rPr>
          <w:b w:val="0"/>
          <w:sz w:val="24"/>
          <w:szCs w:val="24"/>
          <w:lang w:val="nl-NL"/>
        </w:rPr>
        <w:t>Công ty không có các tiểu bang Hội đồng quản trị</w:t>
      </w:r>
      <w:r w:rsidR="00331A3D" w:rsidRPr="003F4774">
        <w:rPr>
          <w:b w:val="0"/>
          <w:sz w:val="24"/>
          <w:szCs w:val="24"/>
          <w:lang w:val="nl-NL"/>
        </w:rPr>
        <w:t>.</w:t>
      </w:r>
      <w:r w:rsidRPr="003F4774">
        <w:rPr>
          <w:b w:val="0"/>
          <w:sz w:val="24"/>
          <w:szCs w:val="24"/>
          <w:lang w:val="nl-NL"/>
        </w:rPr>
        <w:t xml:space="preserve"> </w:t>
      </w:r>
    </w:p>
    <w:p w:rsidR="0052070D" w:rsidRPr="003F4774" w:rsidRDefault="00E14835" w:rsidP="00714323">
      <w:pPr>
        <w:numPr>
          <w:ilvl w:val="0"/>
          <w:numId w:val="21"/>
        </w:numPr>
        <w:spacing w:after="120" w:line="240" w:lineRule="auto"/>
        <w:ind w:left="120" w:firstLine="0"/>
        <w:jc w:val="both"/>
        <w:rPr>
          <w:b w:val="0"/>
          <w:sz w:val="24"/>
          <w:szCs w:val="24"/>
          <w:lang w:val="nl-NL"/>
        </w:rPr>
      </w:pPr>
      <w:r w:rsidRPr="003F4774">
        <w:rPr>
          <w:b w:val="0"/>
          <w:sz w:val="24"/>
          <w:szCs w:val="24"/>
          <w:lang w:val="nl-NL"/>
        </w:rPr>
        <w:t xml:space="preserve">Hoạt động của Hội đồng quản trị: </w:t>
      </w:r>
    </w:p>
    <w:p w:rsidR="004B6DA3" w:rsidRPr="003F4774" w:rsidRDefault="004B6DA3" w:rsidP="004B6DA3">
      <w:pPr>
        <w:pStyle w:val="bodytext-p"/>
        <w:ind w:firstLine="360"/>
        <w:rPr>
          <w:sz w:val="24"/>
          <w:szCs w:val="24"/>
        </w:rPr>
      </w:pPr>
      <w:r w:rsidRPr="003F4774">
        <w:rPr>
          <w:sz w:val="24"/>
          <w:szCs w:val="24"/>
          <w:lang w:val="nl-NL"/>
        </w:rPr>
        <w:t>Trong năm, Hội đồng quản trị đã tổ chức 05 cuộc họp theo yêu cầu nhiệm vụ SXKD, đã ban hành 05 Nghị quyết phục vụ công tác quản trị điều hành của Công ty</w:t>
      </w:r>
      <w:r w:rsidRPr="003F4774">
        <w:rPr>
          <w:sz w:val="24"/>
          <w:szCs w:val="24"/>
        </w:rPr>
        <w:t>:</w:t>
      </w:r>
    </w:p>
    <w:p w:rsidR="004B6DA3" w:rsidRPr="003F4774" w:rsidRDefault="004B6DA3" w:rsidP="00313E29">
      <w:pPr>
        <w:pStyle w:val="bodytext-p"/>
        <w:numPr>
          <w:ilvl w:val="0"/>
          <w:numId w:val="43"/>
        </w:numPr>
        <w:rPr>
          <w:sz w:val="24"/>
          <w:szCs w:val="24"/>
        </w:rPr>
      </w:pPr>
      <w:r w:rsidRPr="003F4774">
        <w:rPr>
          <w:sz w:val="24"/>
          <w:szCs w:val="24"/>
        </w:rPr>
        <w:t>Chia cổ tức 6 tháng cuối năm 2015, tỷ lệ chia 10%;</w:t>
      </w:r>
    </w:p>
    <w:p w:rsidR="004B6DA3" w:rsidRPr="003F4774" w:rsidRDefault="004B6DA3" w:rsidP="00313E29">
      <w:pPr>
        <w:pStyle w:val="bodytext-p"/>
        <w:numPr>
          <w:ilvl w:val="0"/>
          <w:numId w:val="43"/>
        </w:numPr>
        <w:rPr>
          <w:sz w:val="24"/>
          <w:szCs w:val="24"/>
        </w:rPr>
      </w:pPr>
      <w:r w:rsidRPr="003F4774">
        <w:rPr>
          <w:sz w:val="24"/>
          <w:szCs w:val="24"/>
        </w:rPr>
        <w:t>Nghiên cứu mua lại nhà máy gạch tunnel tại Đồng Nai;</w:t>
      </w:r>
    </w:p>
    <w:p w:rsidR="004B6DA3" w:rsidRPr="003F4774" w:rsidRDefault="004B6DA3" w:rsidP="00313E29">
      <w:pPr>
        <w:pStyle w:val="bodytext-p"/>
        <w:numPr>
          <w:ilvl w:val="0"/>
          <w:numId w:val="43"/>
        </w:numPr>
        <w:rPr>
          <w:sz w:val="24"/>
          <w:szCs w:val="24"/>
        </w:rPr>
      </w:pPr>
      <w:r w:rsidRPr="003F4774">
        <w:rPr>
          <w:sz w:val="24"/>
          <w:szCs w:val="24"/>
        </w:rPr>
        <w:t>Nghiên cứu dây chuyền sản xuất gạch không nung và tính toán dự án khả thi để đầu tư;</w:t>
      </w:r>
    </w:p>
    <w:p w:rsidR="004B6DA3" w:rsidRPr="003F4774" w:rsidRDefault="00E47B42" w:rsidP="00313E29">
      <w:pPr>
        <w:pStyle w:val="bodytext-p"/>
        <w:numPr>
          <w:ilvl w:val="0"/>
          <w:numId w:val="43"/>
        </w:numPr>
        <w:rPr>
          <w:sz w:val="24"/>
          <w:szCs w:val="24"/>
        </w:rPr>
      </w:pPr>
      <w:r w:rsidRPr="003F4774">
        <w:rPr>
          <w:sz w:val="24"/>
          <w:szCs w:val="24"/>
        </w:rPr>
        <w:t>Làm nền</w:t>
      </w:r>
      <w:r w:rsidR="004B6DA3" w:rsidRPr="003F4774">
        <w:rPr>
          <w:sz w:val="24"/>
          <w:szCs w:val="24"/>
        </w:rPr>
        <w:t xml:space="preserve"> và vách trại lò tunnel chuyển thành kho để cho thuê;</w:t>
      </w:r>
    </w:p>
    <w:p w:rsidR="004B6DA3" w:rsidRPr="003F4774" w:rsidRDefault="004B6DA3" w:rsidP="00313E29">
      <w:pPr>
        <w:pStyle w:val="bodytext-p"/>
        <w:numPr>
          <w:ilvl w:val="0"/>
          <w:numId w:val="43"/>
        </w:numPr>
        <w:rPr>
          <w:sz w:val="24"/>
          <w:szCs w:val="24"/>
        </w:rPr>
      </w:pPr>
      <w:r w:rsidRPr="003F4774">
        <w:rPr>
          <w:sz w:val="24"/>
          <w:szCs w:val="24"/>
        </w:rPr>
        <w:t>Điều chỉnh lương hệ số 1 lên 11.800.000 đồng, thời gian áp dụng từ ngày 01/01/2016;</w:t>
      </w:r>
    </w:p>
    <w:p w:rsidR="004B6DA3" w:rsidRPr="003F4774" w:rsidRDefault="004B6DA3" w:rsidP="00313E29">
      <w:pPr>
        <w:pStyle w:val="bodytext-p"/>
        <w:numPr>
          <w:ilvl w:val="0"/>
          <w:numId w:val="43"/>
        </w:numPr>
        <w:rPr>
          <w:sz w:val="24"/>
          <w:szCs w:val="24"/>
        </w:rPr>
      </w:pPr>
      <w:r w:rsidRPr="003F4774">
        <w:rPr>
          <w:sz w:val="24"/>
          <w:szCs w:val="24"/>
        </w:rPr>
        <w:t>Điều chỉnh lương cơ bản cho tất cả lao động có mức lương dưới 3,5 triệu đồng lên 3,5 triệu đồng, nếu lao động đã qua đào tạo thì cộng thêm 7%. Những lao động có mức lương trên 3,5 triệu đồng sẽ xem xét</w:t>
      </w:r>
      <w:r w:rsidR="00E47B42" w:rsidRPr="003F4774">
        <w:rPr>
          <w:sz w:val="24"/>
          <w:szCs w:val="24"/>
        </w:rPr>
        <w:t xml:space="preserve"> điều chỉnh trong thời gian sau</w:t>
      </w:r>
      <w:r w:rsidRPr="003F4774">
        <w:rPr>
          <w:sz w:val="24"/>
          <w:szCs w:val="24"/>
        </w:rPr>
        <w:t>;</w:t>
      </w:r>
    </w:p>
    <w:p w:rsidR="004B6DA3" w:rsidRPr="003F4774" w:rsidRDefault="004B6DA3" w:rsidP="00313E29">
      <w:pPr>
        <w:pStyle w:val="bodytext-p"/>
        <w:numPr>
          <w:ilvl w:val="0"/>
          <w:numId w:val="43"/>
        </w:numPr>
        <w:rPr>
          <w:sz w:val="24"/>
          <w:szCs w:val="24"/>
        </w:rPr>
      </w:pPr>
      <w:r w:rsidRPr="003F4774">
        <w:rPr>
          <w:sz w:val="24"/>
          <w:szCs w:val="24"/>
        </w:rPr>
        <w:t>Chuyển khu đất 1ha tại Tân Uyên từ đất nông nghiệp sang đất cây lâu năm;</w:t>
      </w:r>
    </w:p>
    <w:p w:rsidR="004B6DA3" w:rsidRPr="003F4774" w:rsidRDefault="004B6DA3" w:rsidP="00313E29">
      <w:pPr>
        <w:pStyle w:val="bodytext-p"/>
        <w:numPr>
          <w:ilvl w:val="0"/>
          <w:numId w:val="43"/>
        </w:numPr>
        <w:rPr>
          <w:sz w:val="24"/>
          <w:szCs w:val="24"/>
        </w:rPr>
      </w:pPr>
      <w:r w:rsidRPr="003F4774">
        <w:rPr>
          <w:sz w:val="24"/>
          <w:szCs w:val="24"/>
        </w:rPr>
        <w:t>Ngưng kinh doanh chứng khoán, số chứng khoán còn tồn xem xét bán dần trong thời điểm thích hợp;</w:t>
      </w:r>
    </w:p>
    <w:p w:rsidR="004B6DA3" w:rsidRPr="003F4774" w:rsidRDefault="004B6DA3" w:rsidP="00313E29">
      <w:pPr>
        <w:pStyle w:val="bodytext-p"/>
        <w:numPr>
          <w:ilvl w:val="0"/>
          <w:numId w:val="43"/>
        </w:numPr>
        <w:rPr>
          <w:sz w:val="24"/>
          <w:szCs w:val="24"/>
        </w:rPr>
      </w:pPr>
      <w:r w:rsidRPr="003F4774">
        <w:rPr>
          <w:sz w:val="24"/>
          <w:szCs w:val="24"/>
        </w:rPr>
        <w:t xml:space="preserve">Chuẩn bị văn kiện và công tác tổ chức đại hội đồng cổ đông vào </w:t>
      </w:r>
      <w:r w:rsidR="00E47B42" w:rsidRPr="003F4774">
        <w:rPr>
          <w:sz w:val="24"/>
          <w:szCs w:val="24"/>
        </w:rPr>
        <w:t>ngày 09/4/2016</w:t>
      </w:r>
      <w:r w:rsidRPr="003F4774">
        <w:rPr>
          <w:sz w:val="24"/>
          <w:szCs w:val="24"/>
        </w:rPr>
        <w:t>;</w:t>
      </w:r>
    </w:p>
    <w:p w:rsidR="004B6DA3" w:rsidRPr="003F4774" w:rsidRDefault="004B6DA3" w:rsidP="00313E29">
      <w:pPr>
        <w:pStyle w:val="bodytext-p"/>
        <w:numPr>
          <w:ilvl w:val="0"/>
          <w:numId w:val="43"/>
        </w:numPr>
        <w:rPr>
          <w:sz w:val="24"/>
          <w:szCs w:val="24"/>
        </w:rPr>
      </w:pPr>
      <w:r w:rsidRPr="003F4774">
        <w:rPr>
          <w:sz w:val="24"/>
          <w:szCs w:val="24"/>
        </w:rPr>
        <w:t>Tổ chức tốt chương trình trước - trong - sau Tết Nguyên Đán, chương trình Hội nghị khách hàng. Giải quyết lương thưởng kịp thời cho người lao động trước Tết;</w:t>
      </w:r>
    </w:p>
    <w:p w:rsidR="004B6DA3" w:rsidRPr="003F4774" w:rsidRDefault="004B6DA3" w:rsidP="00313E29">
      <w:pPr>
        <w:pStyle w:val="bodytext-p"/>
        <w:numPr>
          <w:ilvl w:val="0"/>
          <w:numId w:val="43"/>
        </w:numPr>
        <w:rPr>
          <w:sz w:val="24"/>
          <w:szCs w:val="24"/>
        </w:rPr>
      </w:pPr>
      <w:r w:rsidRPr="003F4774">
        <w:rPr>
          <w:sz w:val="24"/>
          <w:szCs w:val="24"/>
        </w:rPr>
        <w:t xml:space="preserve">Thực hiện đầu tư 2.000.000 cổ phiếu của Công ty </w:t>
      </w:r>
      <w:r w:rsidR="00E47B42" w:rsidRPr="003F4774">
        <w:rPr>
          <w:sz w:val="24"/>
          <w:szCs w:val="24"/>
        </w:rPr>
        <w:t>cổ phần</w:t>
      </w:r>
      <w:r w:rsidRPr="003F4774">
        <w:rPr>
          <w:sz w:val="24"/>
          <w:szCs w:val="24"/>
        </w:rPr>
        <w:t xml:space="preserve"> Vật liệu và Xây dựng Bình Dương (M&amp;C), giá mua 10.000 đồng/cổ phiếu;</w:t>
      </w:r>
    </w:p>
    <w:p w:rsidR="004B6DA3" w:rsidRPr="003F4774" w:rsidRDefault="004B6DA3" w:rsidP="00313E29">
      <w:pPr>
        <w:pStyle w:val="bodytext-p"/>
        <w:numPr>
          <w:ilvl w:val="0"/>
          <w:numId w:val="43"/>
        </w:numPr>
        <w:rPr>
          <w:sz w:val="24"/>
          <w:szCs w:val="24"/>
        </w:rPr>
      </w:pPr>
      <w:r w:rsidRPr="003F4774">
        <w:rPr>
          <w:sz w:val="24"/>
          <w:szCs w:val="24"/>
        </w:rPr>
        <w:t>Thực hiện mua 60% cổ phần của Công ty Cổ phần Sông Phan, giá mua 11.918.640.000 đồng;</w:t>
      </w:r>
    </w:p>
    <w:p w:rsidR="004B6DA3" w:rsidRPr="003F4774" w:rsidRDefault="004B6DA3" w:rsidP="00313E29">
      <w:pPr>
        <w:pStyle w:val="bodytext-p"/>
        <w:numPr>
          <w:ilvl w:val="0"/>
          <w:numId w:val="43"/>
        </w:numPr>
        <w:rPr>
          <w:sz w:val="24"/>
          <w:szCs w:val="24"/>
        </w:rPr>
      </w:pPr>
      <w:r w:rsidRPr="003F4774">
        <w:rPr>
          <w:sz w:val="24"/>
          <w:szCs w:val="24"/>
        </w:rPr>
        <w:t>Công ty cổ phần Sông phan đẩy nhanh tiến độ sửa chữa máy móc, thiết bị, lò trại, thu tuyển lao động, đưa nhà máy vận hành trong tháng 8/2016 và đưa sản phẩm ra thị trường đầu tháng 9/2016;</w:t>
      </w:r>
    </w:p>
    <w:p w:rsidR="004B6DA3" w:rsidRPr="003F4774" w:rsidRDefault="004B6DA3" w:rsidP="00313E29">
      <w:pPr>
        <w:pStyle w:val="bodytext-p"/>
        <w:numPr>
          <w:ilvl w:val="0"/>
          <w:numId w:val="43"/>
        </w:numPr>
        <w:rPr>
          <w:sz w:val="24"/>
          <w:szCs w:val="24"/>
        </w:rPr>
      </w:pPr>
      <w:r w:rsidRPr="003F4774">
        <w:rPr>
          <w:sz w:val="24"/>
          <w:szCs w:val="24"/>
        </w:rPr>
        <w:t>Hỗ trợ công ty cổ phần Sông Phan trong việc quyết toán thuế làm cơ sở bàn giao hồ sơ, tài sản giữa HĐQT cũ và HĐQT mới;</w:t>
      </w:r>
    </w:p>
    <w:p w:rsidR="004B6DA3" w:rsidRPr="003F4774" w:rsidRDefault="004B6DA3" w:rsidP="00313E29">
      <w:pPr>
        <w:pStyle w:val="bodytext-p"/>
        <w:numPr>
          <w:ilvl w:val="0"/>
          <w:numId w:val="43"/>
        </w:numPr>
        <w:rPr>
          <w:sz w:val="24"/>
          <w:szCs w:val="24"/>
        </w:rPr>
      </w:pPr>
      <w:r w:rsidRPr="003F4774">
        <w:rPr>
          <w:sz w:val="24"/>
          <w:szCs w:val="24"/>
        </w:rPr>
        <w:t xml:space="preserve">Công ty cổ phần Nhị Hiệp cho công ty cổ phần Sông Phan (công ty con) vay </w:t>
      </w:r>
      <w:r w:rsidR="00E47B42" w:rsidRPr="003F4774">
        <w:rPr>
          <w:sz w:val="24"/>
          <w:szCs w:val="24"/>
        </w:rPr>
        <w:t xml:space="preserve"> vốn </w:t>
      </w:r>
      <w:r w:rsidRPr="003F4774">
        <w:rPr>
          <w:sz w:val="24"/>
          <w:szCs w:val="24"/>
        </w:rPr>
        <w:t>để bổ sung vốn lưu động và sửa chữa máy móc, thiết bị, nhà xưởng;</w:t>
      </w:r>
    </w:p>
    <w:p w:rsidR="004B6DA3" w:rsidRPr="003F4774" w:rsidRDefault="00E47B42" w:rsidP="00313E29">
      <w:pPr>
        <w:pStyle w:val="bodytext-p"/>
        <w:numPr>
          <w:ilvl w:val="0"/>
          <w:numId w:val="43"/>
        </w:numPr>
        <w:rPr>
          <w:sz w:val="24"/>
          <w:szCs w:val="24"/>
        </w:rPr>
      </w:pPr>
      <w:r w:rsidRPr="003F4774">
        <w:rPr>
          <w:color w:val="000000"/>
          <w:sz w:val="24"/>
          <w:szCs w:val="24"/>
        </w:rPr>
        <w:t>Giao cho giám đốc công ty thực hiện chào giá cạnh tranh theo quy định để t</w:t>
      </w:r>
      <w:r w:rsidR="004B6DA3" w:rsidRPr="003F4774">
        <w:rPr>
          <w:color w:val="000000"/>
          <w:sz w:val="24"/>
          <w:szCs w:val="24"/>
        </w:rPr>
        <w:t xml:space="preserve">hanh lý tài sản máy móc thiết bị tạo hình gạch và xe </w:t>
      </w:r>
      <w:r w:rsidRPr="003F4774">
        <w:rPr>
          <w:color w:val="000000"/>
          <w:sz w:val="24"/>
          <w:szCs w:val="24"/>
        </w:rPr>
        <w:t>ủi D.3</w:t>
      </w:r>
      <w:r w:rsidR="004B6DA3" w:rsidRPr="003F4774">
        <w:rPr>
          <w:color w:val="000000"/>
          <w:sz w:val="24"/>
          <w:szCs w:val="24"/>
        </w:rPr>
        <w:t>;</w:t>
      </w:r>
    </w:p>
    <w:p w:rsidR="004B6DA3" w:rsidRPr="003F4774" w:rsidRDefault="004B6DA3" w:rsidP="00313E29">
      <w:pPr>
        <w:pStyle w:val="bodytext-p"/>
        <w:numPr>
          <w:ilvl w:val="0"/>
          <w:numId w:val="43"/>
        </w:numPr>
        <w:rPr>
          <w:sz w:val="24"/>
          <w:szCs w:val="24"/>
        </w:rPr>
      </w:pPr>
      <w:r w:rsidRPr="003F4774">
        <w:rPr>
          <w:color w:val="000000"/>
          <w:sz w:val="24"/>
          <w:szCs w:val="24"/>
        </w:rPr>
        <w:t>Ký hơp đồng với Công ty kiểm toán AASCs và thực hiện kiểm toán BCTC năm 2016;</w:t>
      </w:r>
    </w:p>
    <w:p w:rsidR="004B6DA3" w:rsidRPr="003F4774" w:rsidRDefault="004B6DA3" w:rsidP="00313E29">
      <w:pPr>
        <w:pStyle w:val="bodytext-p"/>
        <w:numPr>
          <w:ilvl w:val="0"/>
          <w:numId w:val="43"/>
        </w:numPr>
        <w:rPr>
          <w:sz w:val="24"/>
          <w:szCs w:val="24"/>
        </w:rPr>
      </w:pPr>
      <w:r w:rsidRPr="003F4774">
        <w:rPr>
          <w:color w:val="000000"/>
          <w:sz w:val="24"/>
          <w:szCs w:val="24"/>
        </w:rPr>
        <w:t xml:space="preserve">Tập trung tiêu thụ hết các sản lượng đá còn tồn kho và và sản lượng sản xuất trong </w:t>
      </w:r>
      <w:r w:rsidR="00E47B42" w:rsidRPr="003F4774">
        <w:rPr>
          <w:color w:val="000000"/>
          <w:sz w:val="24"/>
          <w:szCs w:val="24"/>
        </w:rPr>
        <w:t xml:space="preserve">năm </w:t>
      </w:r>
      <w:r w:rsidRPr="003F4774">
        <w:rPr>
          <w:color w:val="000000"/>
          <w:sz w:val="24"/>
          <w:szCs w:val="24"/>
        </w:rPr>
        <w:t>2016;</w:t>
      </w:r>
    </w:p>
    <w:p w:rsidR="004B6DA3" w:rsidRPr="003F4774" w:rsidRDefault="004B6DA3" w:rsidP="00313E29">
      <w:pPr>
        <w:pStyle w:val="bodytext-p"/>
        <w:numPr>
          <w:ilvl w:val="0"/>
          <w:numId w:val="43"/>
        </w:numPr>
        <w:rPr>
          <w:sz w:val="24"/>
          <w:szCs w:val="24"/>
        </w:rPr>
      </w:pPr>
      <w:r w:rsidRPr="003F4774">
        <w:rPr>
          <w:color w:val="000000"/>
          <w:sz w:val="24"/>
          <w:szCs w:val="24"/>
        </w:rPr>
        <w:t>Nghiên cứu đầu tư các mỏ khoáng sản (đá, cát) khu vực Bình Thuận để nghiên cứu đầu tư;</w:t>
      </w:r>
    </w:p>
    <w:p w:rsidR="004B6DA3" w:rsidRPr="003F4774" w:rsidRDefault="004B6DA3" w:rsidP="00313E29">
      <w:pPr>
        <w:pStyle w:val="bodytext-p"/>
        <w:numPr>
          <w:ilvl w:val="0"/>
          <w:numId w:val="43"/>
        </w:numPr>
        <w:rPr>
          <w:sz w:val="24"/>
          <w:szCs w:val="24"/>
        </w:rPr>
      </w:pPr>
      <w:r w:rsidRPr="003F4774">
        <w:rPr>
          <w:color w:val="000000"/>
          <w:sz w:val="24"/>
          <w:szCs w:val="24"/>
        </w:rPr>
        <w:t>Tạm ứng cổ tức đợt 1 năm 2016 là 10% thực hiện trong quí IV/2016;</w:t>
      </w:r>
    </w:p>
    <w:p w:rsidR="004B6DA3" w:rsidRPr="003F4774" w:rsidRDefault="004B6DA3" w:rsidP="00313E29">
      <w:pPr>
        <w:pStyle w:val="bodytext-p"/>
        <w:numPr>
          <w:ilvl w:val="0"/>
          <w:numId w:val="43"/>
        </w:numPr>
        <w:rPr>
          <w:sz w:val="24"/>
          <w:szCs w:val="24"/>
        </w:rPr>
      </w:pPr>
      <w:r w:rsidRPr="003F4774">
        <w:rPr>
          <w:sz w:val="24"/>
          <w:szCs w:val="24"/>
        </w:rPr>
        <w:t>Tiếp tục cho Công ty TNHH Ngọc Quý thuê mặt bằng, giao giám đốc đàm phán tăng giá thêm 10%;</w:t>
      </w:r>
    </w:p>
    <w:p w:rsidR="004B6DA3" w:rsidRPr="003F4774" w:rsidRDefault="004B6DA3" w:rsidP="00313E29">
      <w:pPr>
        <w:pStyle w:val="bodytext-p"/>
        <w:numPr>
          <w:ilvl w:val="0"/>
          <w:numId w:val="43"/>
        </w:numPr>
        <w:rPr>
          <w:sz w:val="24"/>
          <w:szCs w:val="24"/>
        </w:rPr>
      </w:pPr>
      <w:r w:rsidRPr="003F4774">
        <w:rPr>
          <w:sz w:val="24"/>
          <w:szCs w:val="24"/>
        </w:rPr>
        <w:t>Nghiên cứu làm 01 ụ cần cạp ở bến I để chống sạt lở bến bãi;</w:t>
      </w:r>
    </w:p>
    <w:p w:rsidR="004B6DA3" w:rsidRPr="003F4774" w:rsidRDefault="004B6DA3" w:rsidP="00313E29">
      <w:pPr>
        <w:pStyle w:val="bodytext-p"/>
        <w:numPr>
          <w:ilvl w:val="0"/>
          <w:numId w:val="43"/>
        </w:numPr>
        <w:rPr>
          <w:sz w:val="24"/>
          <w:szCs w:val="24"/>
        </w:rPr>
      </w:pPr>
      <w:r w:rsidRPr="003F4774">
        <w:rPr>
          <w:sz w:val="24"/>
          <w:szCs w:val="24"/>
        </w:rPr>
        <w:t>Khảo sát tìm mỏ sét ở khu vực lân cận mỏ sét cũ để xin giấy phép khai thác;</w:t>
      </w:r>
    </w:p>
    <w:p w:rsidR="004B6DA3" w:rsidRPr="003F4774" w:rsidRDefault="004B6DA3" w:rsidP="00313E29">
      <w:pPr>
        <w:pStyle w:val="bodytext-p"/>
        <w:numPr>
          <w:ilvl w:val="0"/>
          <w:numId w:val="43"/>
        </w:numPr>
        <w:rPr>
          <w:sz w:val="24"/>
          <w:szCs w:val="24"/>
        </w:rPr>
      </w:pPr>
      <w:r w:rsidRPr="003F4774">
        <w:rPr>
          <w:sz w:val="24"/>
          <w:szCs w:val="24"/>
        </w:rPr>
        <w:t xml:space="preserve">Tăng cường công tác tiếp thị để tiêu thụ hết sản phẩm tồn kho và sản lượng sản xuất </w:t>
      </w:r>
      <w:r w:rsidR="00E47B42" w:rsidRPr="003F4774">
        <w:rPr>
          <w:sz w:val="24"/>
          <w:szCs w:val="24"/>
        </w:rPr>
        <w:t xml:space="preserve">đá </w:t>
      </w:r>
      <w:r w:rsidRPr="003F4774">
        <w:rPr>
          <w:sz w:val="24"/>
          <w:szCs w:val="24"/>
        </w:rPr>
        <w:t>quí 4/2016;</w:t>
      </w:r>
    </w:p>
    <w:p w:rsidR="004B6DA3" w:rsidRPr="003F4774" w:rsidRDefault="004B6DA3" w:rsidP="00313E29">
      <w:pPr>
        <w:pStyle w:val="bodytext-p"/>
        <w:numPr>
          <w:ilvl w:val="0"/>
          <w:numId w:val="43"/>
        </w:numPr>
        <w:rPr>
          <w:sz w:val="24"/>
          <w:szCs w:val="24"/>
        </w:rPr>
      </w:pPr>
      <w:r w:rsidRPr="003F4774">
        <w:rPr>
          <w:sz w:val="24"/>
          <w:szCs w:val="24"/>
        </w:rPr>
        <w:t>Nghiên cứu tìm mặt bằng thích hợp để thuê đất dự trữ đá hộc, đồng thời đàm phán thuê đất ông Duy thêm 02 năm;</w:t>
      </w:r>
    </w:p>
    <w:p w:rsidR="004B6DA3" w:rsidRPr="003F4774" w:rsidRDefault="004B6DA3" w:rsidP="00313E29">
      <w:pPr>
        <w:pStyle w:val="bodytext-p"/>
        <w:numPr>
          <w:ilvl w:val="0"/>
          <w:numId w:val="43"/>
        </w:numPr>
        <w:rPr>
          <w:sz w:val="24"/>
          <w:szCs w:val="24"/>
        </w:rPr>
      </w:pPr>
      <w:r w:rsidRPr="003F4774">
        <w:rPr>
          <w:sz w:val="24"/>
          <w:szCs w:val="24"/>
        </w:rPr>
        <w:t xml:space="preserve">Thống kê số liệu 10 tháng đầu năm </w:t>
      </w:r>
      <w:r w:rsidR="00E47B42" w:rsidRPr="003F4774">
        <w:rPr>
          <w:sz w:val="24"/>
          <w:szCs w:val="24"/>
        </w:rPr>
        <w:t xml:space="preserve">2016 </w:t>
      </w:r>
      <w:r w:rsidRPr="003F4774">
        <w:rPr>
          <w:sz w:val="24"/>
          <w:szCs w:val="24"/>
        </w:rPr>
        <w:t>để lập kế hoạch sản xuất kinh doanh và định mức kinh tế kỹ thuật năm 2017 của Công ty cổ phần gạch ngói Nhị Hiệp và Công ty cổ phần Sông Phan;</w:t>
      </w:r>
    </w:p>
    <w:p w:rsidR="004B6DA3" w:rsidRPr="003F4774" w:rsidRDefault="004B6DA3" w:rsidP="00313E29">
      <w:pPr>
        <w:pStyle w:val="bodytext-p"/>
        <w:numPr>
          <w:ilvl w:val="0"/>
          <w:numId w:val="43"/>
        </w:numPr>
        <w:rPr>
          <w:sz w:val="24"/>
          <w:szCs w:val="24"/>
        </w:rPr>
      </w:pPr>
      <w:r w:rsidRPr="003F4774">
        <w:rPr>
          <w:sz w:val="24"/>
          <w:szCs w:val="24"/>
        </w:rPr>
        <w:t>Điều chỉnh giảm 10% kế hoạch doanh thu và lợi nhuận ngành đá năm 2016, các định mức kinh tế kỹ thuật ứng với sản lượng điều chỉnh áp dụng từ 01/10/2016;</w:t>
      </w:r>
    </w:p>
    <w:p w:rsidR="004B6DA3" w:rsidRPr="003F4774" w:rsidRDefault="004B6DA3" w:rsidP="00313E29">
      <w:pPr>
        <w:pStyle w:val="bodytext-p"/>
        <w:numPr>
          <w:ilvl w:val="0"/>
          <w:numId w:val="43"/>
        </w:numPr>
        <w:rPr>
          <w:sz w:val="24"/>
          <w:szCs w:val="24"/>
        </w:rPr>
      </w:pPr>
      <w:r w:rsidRPr="003F4774">
        <w:rPr>
          <w:sz w:val="24"/>
          <w:szCs w:val="24"/>
        </w:rPr>
        <w:lastRenderedPageBreak/>
        <w:t xml:space="preserve">Thu tuyển lao động phù hợp với nhu cầu sử dụng để khẩn trương đưa nhà máy </w:t>
      </w:r>
      <w:r w:rsidR="00E47B42" w:rsidRPr="003F4774">
        <w:rPr>
          <w:sz w:val="24"/>
          <w:szCs w:val="24"/>
        </w:rPr>
        <w:t xml:space="preserve">Gạch Sông Phan </w:t>
      </w:r>
      <w:r w:rsidRPr="003F4774">
        <w:rPr>
          <w:sz w:val="24"/>
          <w:szCs w:val="24"/>
        </w:rPr>
        <w:t>vào hoạt động và ra sản phẩm trong tháng 10/2016;</w:t>
      </w:r>
    </w:p>
    <w:p w:rsidR="00A277FA" w:rsidRPr="003F4774" w:rsidRDefault="004B6DA3" w:rsidP="00313E29">
      <w:pPr>
        <w:pStyle w:val="bodytext-p"/>
        <w:numPr>
          <w:ilvl w:val="0"/>
          <w:numId w:val="43"/>
        </w:numPr>
        <w:rPr>
          <w:sz w:val="24"/>
          <w:szCs w:val="24"/>
        </w:rPr>
      </w:pPr>
      <w:r w:rsidRPr="003F4774">
        <w:rPr>
          <w:sz w:val="24"/>
          <w:szCs w:val="24"/>
        </w:rPr>
        <w:t>Làm việc cục thuế bình thuận để quyết toán thuế đến thời điểm bàn giao nhà máy</w:t>
      </w:r>
      <w:r w:rsidR="00E47B42" w:rsidRPr="003F4774">
        <w:rPr>
          <w:sz w:val="24"/>
          <w:szCs w:val="24"/>
        </w:rPr>
        <w:t>.</w:t>
      </w:r>
    </w:p>
    <w:p w:rsidR="00331A3D" w:rsidRDefault="00331A3D" w:rsidP="00331A3D">
      <w:pPr>
        <w:tabs>
          <w:tab w:val="num" w:pos="900"/>
        </w:tabs>
        <w:spacing w:line="360" w:lineRule="exact"/>
        <w:jc w:val="both"/>
        <w:rPr>
          <w:b w:val="0"/>
          <w:sz w:val="24"/>
          <w:szCs w:val="24"/>
          <w:lang w:val="fr-FR"/>
        </w:rPr>
      </w:pPr>
    </w:p>
    <w:p w:rsidR="00DC6D30" w:rsidRPr="00331A3D" w:rsidRDefault="00E14835" w:rsidP="00714323">
      <w:pPr>
        <w:numPr>
          <w:ilvl w:val="0"/>
          <w:numId w:val="21"/>
        </w:numPr>
        <w:spacing w:after="120" w:line="240" w:lineRule="auto"/>
        <w:ind w:left="120" w:firstLine="0"/>
        <w:jc w:val="both"/>
        <w:rPr>
          <w:b w:val="0"/>
          <w:sz w:val="24"/>
          <w:szCs w:val="24"/>
          <w:lang w:val="fr-FR"/>
        </w:rPr>
      </w:pPr>
      <w:r w:rsidRPr="00331A3D">
        <w:rPr>
          <w:b w:val="0"/>
          <w:sz w:val="24"/>
          <w:szCs w:val="24"/>
          <w:lang w:val="fr-FR"/>
        </w:rPr>
        <w:t>Danh sách các thành viên Hội đồng quản trị có chứng chỉ đào tạo về quản trị</w:t>
      </w:r>
      <w:r w:rsidR="00331A3D">
        <w:rPr>
          <w:b w:val="0"/>
          <w:sz w:val="24"/>
          <w:szCs w:val="24"/>
          <w:lang w:val="fr-FR"/>
        </w:rPr>
        <w:t xml:space="preserve"> công ty gồm các thành viên sau :</w:t>
      </w:r>
    </w:p>
    <w:p w:rsidR="00DC6D30" w:rsidRDefault="00DC6D30" w:rsidP="00313E29">
      <w:pPr>
        <w:numPr>
          <w:ilvl w:val="0"/>
          <w:numId w:val="45"/>
        </w:numPr>
        <w:spacing w:after="120" w:line="240" w:lineRule="auto"/>
        <w:jc w:val="both"/>
        <w:rPr>
          <w:b w:val="0"/>
          <w:sz w:val="24"/>
          <w:szCs w:val="24"/>
          <w:lang w:val="nl-NL"/>
        </w:rPr>
      </w:pPr>
      <w:r w:rsidRPr="00930F6D">
        <w:rPr>
          <w:b w:val="0"/>
          <w:sz w:val="24"/>
          <w:szCs w:val="24"/>
          <w:lang w:val="nl-NL"/>
        </w:rPr>
        <w:t xml:space="preserve">Ông </w:t>
      </w:r>
      <w:r w:rsidR="009A3FB9">
        <w:rPr>
          <w:b w:val="0"/>
          <w:sz w:val="24"/>
          <w:szCs w:val="24"/>
          <w:lang w:val="nl-NL"/>
        </w:rPr>
        <w:t>Nguyễn Hồng Châu</w:t>
      </w:r>
    </w:p>
    <w:p w:rsidR="003B478B" w:rsidRPr="00930F6D" w:rsidRDefault="003B478B" w:rsidP="00313E29">
      <w:pPr>
        <w:numPr>
          <w:ilvl w:val="0"/>
          <w:numId w:val="45"/>
        </w:numPr>
        <w:spacing w:after="120" w:line="240" w:lineRule="auto"/>
        <w:jc w:val="both"/>
        <w:rPr>
          <w:b w:val="0"/>
          <w:sz w:val="24"/>
          <w:szCs w:val="24"/>
          <w:lang w:val="nl-NL"/>
        </w:rPr>
      </w:pPr>
      <w:r w:rsidRPr="00930F6D">
        <w:rPr>
          <w:b w:val="0"/>
          <w:sz w:val="24"/>
          <w:szCs w:val="24"/>
          <w:lang w:val="nl-NL"/>
        </w:rPr>
        <w:t>Ông Nguyễn Ngọc Nui</w:t>
      </w:r>
    </w:p>
    <w:p w:rsidR="003B478B" w:rsidRPr="00930F6D" w:rsidRDefault="003B478B" w:rsidP="00313E29">
      <w:pPr>
        <w:numPr>
          <w:ilvl w:val="0"/>
          <w:numId w:val="45"/>
        </w:numPr>
        <w:spacing w:after="120" w:line="240" w:lineRule="auto"/>
        <w:jc w:val="both"/>
        <w:rPr>
          <w:b w:val="0"/>
          <w:sz w:val="24"/>
          <w:szCs w:val="24"/>
          <w:lang w:val="nl-NL"/>
        </w:rPr>
      </w:pPr>
      <w:r w:rsidRPr="00930F6D">
        <w:rPr>
          <w:b w:val="0"/>
          <w:sz w:val="24"/>
          <w:szCs w:val="24"/>
          <w:lang w:val="nl-NL"/>
        </w:rPr>
        <w:t>Ông Nguyễn Thiện Trí Hùng</w:t>
      </w:r>
    </w:p>
    <w:p w:rsidR="003B478B" w:rsidRPr="00930F6D" w:rsidRDefault="004D7307" w:rsidP="00DC6D30">
      <w:pPr>
        <w:spacing w:after="120" w:line="240" w:lineRule="auto"/>
        <w:ind w:left="120" w:firstLine="600"/>
        <w:jc w:val="both"/>
        <w:rPr>
          <w:b w:val="0"/>
          <w:sz w:val="24"/>
          <w:szCs w:val="24"/>
          <w:lang w:val="nl-NL"/>
        </w:rPr>
      </w:pPr>
      <w:r>
        <w:rPr>
          <w:b w:val="0"/>
          <w:sz w:val="24"/>
          <w:szCs w:val="24"/>
          <w:lang w:val="nl-NL"/>
        </w:rPr>
        <w:t xml:space="preserve">4. </w:t>
      </w:r>
      <w:r w:rsidR="00CC0FC4">
        <w:rPr>
          <w:b w:val="0"/>
          <w:sz w:val="24"/>
          <w:szCs w:val="24"/>
          <w:lang w:val="nl-NL"/>
        </w:rPr>
        <w:t xml:space="preserve">  </w:t>
      </w:r>
      <w:r w:rsidR="003B478B">
        <w:rPr>
          <w:b w:val="0"/>
          <w:sz w:val="24"/>
          <w:szCs w:val="24"/>
          <w:lang w:val="nl-NL"/>
        </w:rPr>
        <w:t>Ông Lê Văn Phúc</w:t>
      </w:r>
    </w:p>
    <w:p w:rsidR="00E14835" w:rsidRPr="00B45873" w:rsidRDefault="00E14835" w:rsidP="00714323">
      <w:pPr>
        <w:pStyle w:val="Subtitle"/>
        <w:numPr>
          <w:ilvl w:val="0"/>
          <w:numId w:val="23"/>
        </w:numPr>
        <w:spacing w:before="0"/>
        <w:ind w:left="120" w:firstLine="0"/>
        <w:rPr>
          <w:rFonts w:ascii="Times New Roman" w:hAnsi="Times New Roman"/>
          <w:i/>
          <w:sz w:val="24"/>
          <w:lang w:val="nl-NL"/>
        </w:rPr>
      </w:pPr>
      <w:r w:rsidRPr="00B45873">
        <w:rPr>
          <w:rFonts w:ascii="Times New Roman" w:hAnsi="Times New Roman"/>
          <w:i/>
          <w:sz w:val="24"/>
          <w:lang w:val="nl-NL"/>
        </w:rPr>
        <w:t>Ban Kiểm soát</w:t>
      </w:r>
    </w:p>
    <w:p w:rsidR="00BF4F3A" w:rsidRPr="00930F6D" w:rsidRDefault="00E14835" w:rsidP="00714323">
      <w:pPr>
        <w:numPr>
          <w:ilvl w:val="0"/>
          <w:numId w:val="19"/>
        </w:numPr>
        <w:spacing w:after="120" w:line="240" w:lineRule="auto"/>
        <w:ind w:left="120" w:firstLine="0"/>
        <w:jc w:val="both"/>
        <w:rPr>
          <w:b w:val="0"/>
          <w:sz w:val="24"/>
          <w:szCs w:val="24"/>
          <w:lang w:val="nl-NL"/>
        </w:rPr>
      </w:pPr>
      <w:r w:rsidRPr="00930F6D">
        <w:rPr>
          <w:b w:val="0"/>
          <w:sz w:val="24"/>
          <w:szCs w:val="24"/>
          <w:lang w:val="nl-NL"/>
        </w:rPr>
        <w:t xml:space="preserve">Thành viên và cơ cấu của Ban kiểm soát: </w:t>
      </w:r>
      <w:r w:rsidR="00BF4F3A" w:rsidRPr="00930F6D">
        <w:rPr>
          <w:b w:val="0"/>
          <w:sz w:val="24"/>
          <w:szCs w:val="24"/>
          <w:lang w:val="nl-NL"/>
        </w:rPr>
        <w:t>gồm có 03 thành viên sau:</w:t>
      </w:r>
    </w:p>
    <w:tbl>
      <w:tblPr>
        <w:tblW w:w="907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710"/>
        <w:gridCol w:w="1170"/>
        <w:gridCol w:w="1170"/>
        <w:gridCol w:w="1040"/>
        <w:gridCol w:w="2470"/>
      </w:tblGrid>
      <w:tr w:rsidR="00DC6D30" w:rsidRPr="006B448D" w:rsidTr="006B448D">
        <w:tc>
          <w:tcPr>
            <w:tcW w:w="510" w:type="dxa"/>
            <w:vAlign w:val="center"/>
          </w:tcPr>
          <w:p w:rsidR="00DC6D30" w:rsidRPr="006B448D" w:rsidRDefault="00DC6D30" w:rsidP="006B448D">
            <w:pPr>
              <w:spacing w:after="120" w:line="240" w:lineRule="auto"/>
              <w:rPr>
                <w:sz w:val="24"/>
                <w:szCs w:val="24"/>
                <w:lang w:val="nl-NL"/>
              </w:rPr>
            </w:pPr>
            <w:r w:rsidRPr="006B448D">
              <w:rPr>
                <w:sz w:val="24"/>
                <w:szCs w:val="24"/>
                <w:lang w:val="nl-NL"/>
              </w:rPr>
              <w:t>Stt</w:t>
            </w:r>
          </w:p>
        </w:tc>
        <w:tc>
          <w:tcPr>
            <w:tcW w:w="2710" w:type="dxa"/>
            <w:vAlign w:val="center"/>
          </w:tcPr>
          <w:p w:rsidR="00DC6D30" w:rsidRPr="006B448D" w:rsidRDefault="00DC6D30" w:rsidP="006B448D">
            <w:pPr>
              <w:spacing w:after="120" w:line="240" w:lineRule="auto"/>
              <w:rPr>
                <w:sz w:val="24"/>
                <w:szCs w:val="24"/>
                <w:lang w:val="nl-NL"/>
              </w:rPr>
            </w:pPr>
            <w:r w:rsidRPr="006B448D">
              <w:rPr>
                <w:sz w:val="24"/>
                <w:szCs w:val="24"/>
                <w:lang w:val="nl-NL"/>
              </w:rPr>
              <w:t>Họ và tên</w:t>
            </w:r>
          </w:p>
        </w:tc>
        <w:tc>
          <w:tcPr>
            <w:tcW w:w="1170" w:type="dxa"/>
            <w:vAlign w:val="center"/>
          </w:tcPr>
          <w:p w:rsidR="00DC6D30" w:rsidRPr="006B448D" w:rsidRDefault="00DC6D30" w:rsidP="006B448D">
            <w:pPr>
              <w:spacing w:after="120" w:line="240" w:lineRule="auto"/>
              <w:rPr>
                <w:sz w:val="24"/>
                <w:szCs w:val="24"/>
                <w:lang w:val="nl-NL"/>
              </w:rPr>
            </w:pPr>
            <w:r w:rsidRPr="006B448D">
              <w:rPr>
                <w:sz w:val="24"/>
                <w:szCs w:val="24"/>
                <w:lang w:val="nl-NL"/>
              </w:rPr>
              <w:t>Chức danh</w:t>
            </w:r>
          </w:p>
        </w:tc>
        <w:tc>
          <w:tcPr>
            <w:tcW w:w="1170" w:type="dxa"/>
          </w:tcPr>
          <w:p w:rsidR="00DC6D30" w:rsidRPr="006B448D" w:rsidRDefault="00DC6D30" w:rsidP="006B448D">
            <w:pPr>
              <w:spacing w:after="120" w:line="240" w:lineRule="auto"/>
              <w:rPr>
                <w:sz w:val="24"/>
                <w:szCs w:val="24"/>
                <w:lang w:val="nl-NL"/>
              </w:rPr>
            </w:pPr>
            <w:r w:rsidRPr="006B448D">
              <w:rPr>
                <w:sz w:val="24"/>
                <w:szCs w:val="24"/>
                <w:lang w:val="nl-NL"/>
              </w:rPr>
              <w:t>SL cổ phần nắm giữ</w:t>
            </w:r>
          </w:p>
        </w:tc>
        <w:tc>
          <w:tcPr>
            <w:tcW w:w="1040" w:type="dxa"/>
            <w:vAlign w:val="center"/>
          </w:tcPr>
          <w:p w:rsidR="00DC6D30" w:rsidRPr="006B448D" w:rsidRDefault="00DC6D30" w:rsidP="006B448D">
            <w:pPr>
              <w:spacing w:after="120" w:line="240" w:lineRule="auto"/>
              <w:rPr>
                <w:sz w:val="24"/>
                <w:szCs w:val="24"/>
                <w:lang w:val="nl-NL"/>
              </w:rPr>
            </w:pPr>
            <w:r w:rsidRPr="006B448D">
              <w:rPr>
                <w:sz w:val="24"/>
                <w:szCs w:val="24"/>
                <w:lang w:val="nl-NL"/>
              </w:rPr>
              <w:t>Tỷ lệ sở hữu</w:t>
            </w:r>
          </w:p>
        </w:tc>
        <w:tc>
          <w:tcPr>
            <w:tcW w:w="2470" w:type="dxa"/>
            <w:vAlign w:val="center"/>
          </w:tcPr>
          <w:p w:rsidR="00DC6D30" w:rsidRPr="006B448D" w:rsidRDefault="00DC6D30" w:rsidP="006B448D">
            <w:pPr>
              <w:spacing w:after="120" w:line="240" w:lineRule="auto"/>
              <w:rPr>
                <w:sz w:val="24"/>
                <w:szCs w:val="24"/>
                <w:lang w:val="nl-NL"/>
              </w:rPr>
            </w:pPr>
            <w:r w:rsidRPr="006B448D">
              <w:rPr>
                <w:sz w:val="24"/>
                <w:szCs w:val="24"/>
                <w:lang w:val="nl-NL"/>
              </w:rPr>
              <w:t>Ghi chú</w:t>
            </w:r>
          </w:p>
        </w:tc>
      </w:tr>
      <w:tr w:rsidR="000026A2" w:rsidRPr="006B448D" w:rsidTr="006B448D">
        <w:tc>
          <w:tcPr>
            <w:tcW w:w="5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01</w:t>
            </w:r>
          </w:p>
        </w:tc>
        <w:tc>
          <w:tcPr>
            <w:tcW w:w="27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Phan Thị Thuyên Hương</w:t>
            </w:r>
          </w:p>
        </w:tc>
        <w:tc>
          <w:tcPr>
            <w:tcW w:w="1170" w:type="dxa"/>
          </w:tcPr>
          <w:p w:rsidR="000026A2" w:rsidRPr="006B448D" w:rsidRDefault="000026A2" w:rsidP="006B448D">
            <w:pPr>
              <w:spacing w:after="120" w:line="240" w:lineRule="auto"/>
              <w:rPr>
                <w:b w:val="0"/>
                <w:sz w:val="24"/>
                <w:szCs w:val="24"/>
                <w:lang w:val="nl-NL"/>
              </w:rPr>
            </w:pPr>
            <w:r w:rsidRPr="006B448D">
              <w:rPr>
                <w:b w:val="0"/>
                <w:sz w:val="24"/>
                <w:szCs w:val="24"/>
                <w:lang w:val="nl-NL"/>
              </w:rPr>
              <w:t>Trưởng BKS</w:t>
            </w:r>
          </w:p>
        </w:tc>
        <w:tc>
          <w:tcPr>
            <w:tcW w:w="1170" w:type="dxa"/>
          </w:tcPr>
          <w:p w:rsidR="000026A2" w:rsidRPr="006B448D" w:rsidRDefault="000026A2" w:rsidP="006B448D">
            <w:pPr>
              <w:spacing w:after="120" w:line="240" w:lineRule="auto"/>
              <w:jc w:val="right"/>
              <w:rPr>
                <w:b w:val="0"/>
                <w:sz w:val="24"/>
                <w:szCs w:val="24"/>
                <w:lang w:val="nl-NL"/>
              </w:rPr>
            </w:pPr>
            <w:r w:rsidRPr="006B448D">
              <w:rPr>
                <w:b w:val="0"/>
                <w:sz w:val="24"/>
                <w:szCs w:val="24"/>
                <w:lang w:val="nl-NL"/>
              </w:rPr>
              <w:t>590</w:t>
            </w:r>
          </w:p>
        </w:tc>
        <w:tc>
          <w:tcPr>
            <w:tcW w:w="1040" w:type="dxa"/>
          </w:tcPr>
          <w:p w:rsidR="000026A2" w:rsidRPr="006B448D" w:rsidRDefault="000026A2" w:rsidP="006B448D">
            <w:pPr>
              <w:spacing w:after="120" w:line="240" w:lineRule="auto"/>
              <w:jc w:val="right"/>
              <w:rPr>
                <w:b w:val="0"/>
                <w:sz w:val="24"/>
                <w:szCs w:val="24"/>
                <w:lang w:val="nl-NL"/>
              </w:rPr>
            </w:pPr>
            <w:r w:rsidRPr="006B448D">
              <w:rPr>
                <w:b w:val="0"/>
                <w:sz w:val="24"/>
                <w:szCs w:val="24"/>
                <w:lang w:val="nl-NL"/>
              </w:rPr>
              <w:t>0.019 %</w:t>
            </w:r>
          </w:p>
        </w:tc>
        <w:tc>
          <w:tcPr>
            <w:tcW w:w="2470" w:type="dxa"/>
          </w:tcPr>
          <w:p w:rsidR="000026A2" w:rsidRPr="006B448D" w:rsidRDefault="000026A2" w:rsidP="006B448D">
            <w:pPr>
              <w:spacing w:after="120" w:line="240" w:lineRule="auto"/>
              <w:jc w:val="both"/>
              <w:rPr>
                <w:b w:val="0"/>
                <w:sz w:val="24"/>
                <w:szCs w:val="24"/>
                <w:lang w:val="nl-NL"/>
              </w:rPr>
            </w:pPr>
          </w:p>
        </w:tc>
      </w:tr>
      <w:tr w:rsidR="000026A2" w:rsidRPr="006B448D" w:rsidTr="006B448D">
        <w:tc>
          <w:tcPr>
            <w:tcW w:w="5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02</w:t>
            </w:r>
          </w:p>
        </w:tc>
        <w:tc>
          <w:tcPr>
            <w:tcW w:w="27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Hồ Huyền Trang</w:t>
            </w:r>
          </w:p>
        </w:tc>
        <w:tc>
          <w:tcPr>
            <w:tcW w:w="1170" w:type="dxa"/>
          </w:tcPr>
          <w:p w:rsidR="000026A2" w:rsidRPr="006B448D" w:rsidRDefault="000026A2" w:rsidP="006B448D">
            <w:pPr>
              <w:spacing w:after="120" w:line="240" w:lineRule="auto"/>
              <w:rPr>
                <w:b w:val="0"/>
                <w:sz w:val="24"/>
                <w:szCs w:val="24"/>
                <w:lang w:val="nl-NL"/>
              </w:rPr>
            </w:pPr>
            <w:r w:rsidRPr="006B448D">
              <w:rPr>
                <w:b w:val="0"/>
                <w:sz w:val="24"/>
                <w:szCs w:val="24"/>
                <w:lang w:val="nl-NL"/>
              </w:rPr>
              <w:t>TV BKS</w:t>
            </w:r>
          </w:p>
        </w:tc>
        <w:tc>
          <w:tcPr>
            <w:tcW w:w="1170" w:type="dxa"/>
          </w:tcPr>
          <w:p w:rsidR="000026A2" w:rsidRPr="006B448D" w:rsidRDefault="000026A2" w:rsidP="006B448D">
            <w:pPr>
              <w:spacing w:after="120" w:line="240" w:lineRule="auto"/>
              <w:jc w:val="right"/>
              <w:rPr>
                <w:b w:val="0"/>
                <w:sz w:val="24"/>
                <w:szCs w:val="24"/>
                <w:lang w:val="nl-NL"/>
              </w:rPr>
            </w:pPr>
          </w:p>
        </w:tc>
        <w:tc>
          <w:tcPr>
            <w:tcW w:w="1040" w:type="dxa"/>
          </w:tcPr>
          <w:p w:rsidR="000026A2" w:rsidRPr="006B448D" w:rsidRDefault="000026A2" w:rsidP="006B448D">
            <w:pPr>
              <w:spacing w:after="120" w:line="240" w:lineRule="auto"/>
              <w:jc w:val="right"/>
              <w:rPr>
                <w:b w:val="0"/>
                <w:sz w:val="24"/>
                <w:szCs w:val="24"/>
                <w:lang w:val="nl-NL"/>
              </w:rPr>
            </w:pPr>
          </w:p>
        </w:tc>
        <w:tc>
          <w:tcPr>
            <w:tcW w:w="2470" w:type="dxa"/>
          </w:tcPr>
          <w:p w:rsidR="000026A2" w:rsidRPr="006B448D" w:rsidRDefault="000026A2" w:rsidP="006B448D">
            <w:pPr>
              <w:spacing w:after="120" w:line="240" w:lineRule="auto"/>
              <w:jc w:val="both"/>
              <w:rPr>
                <w:b w:val="0"/>
                <w:sz w:val="24"/>
                <w:szCs w:val="24"/>
                <w:lang w:val="nl-NL"/>
              </w:rPr>
            </w:pPr>
          </w:p>
        </w:tc>
      </w:tr>
      <w:tr w:rsidR="000026A2" w:rsidRPr="006B448D" w:rsidTr="006B448D">
        <w:tc>
          <w:tcPr>
            <w:tcW w:w="5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03</w:t>
            </w:r>
          </w:p>
        </w:tc>
        <w:tc>
          <w:tcPr>
            <w:tcW w:w="271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Nguyễn Thanh Dũng</w:t>
            </w:r>
          </w:p>
        </w:tc>
        <w:tc>
          <w:tcPr>
            <w:tcW w:w="1170" w:type="dxa"/>
          </w:tcPr>
          <w:p w:rsidR="000026A2" w:rsidRPr="006B448D" w:rsidRDefault="000026A2" w:rsidP="006B448D">
            <w:pPr>
              <w:spacing w:after="120" w:line="240" w:lineRule="auto"/>
              <w:rPr>
                <w:b w:val="0"/>
                <w:sz w:val="24"/>
                <w:szCs w:val="24"/>
                <w:lang w:val="nl-NL"/>
              </w:rPr>
            </w:pPr>
            <w:r w:rsidRPr="006B448D">
              <w:rPr>
                <w:b w:val="0"/>
                <w:sz w:val="24"/>
                <w:szCs w:val="24"/>
                <w:lang w:val="nl-NL"/>
              </w:rPr>
              <w:t>TV BKS</w:t>
            </w:r>
          </w:p>
        </w:tc>
        <w:tc>
          <w:tcPr>
            <w:tcW w:w="1170" w:type="dxa"/>
          </w:tcPr>
          <w:p w:rsidR="000026A2" w:rsidRPr="006B448D" w:rsidRDefault="000026A2" w:rsidP="006B448D">
            <w:pPr>
              <w:spacing w:after="120" w:line="240" w:lineRule="auto"/>
              <w:jc w:val="both"/>
              <w:rPr>
                <w:b w:val="0"/>
                <w:sz w:val="24"/>
                <w:szCs w:val="24"/>
                <w:lang w:val="nl-NL"/>
              </w:rPr>
            </w:pPr>
          </w:p>
        </w:tc>
        <w:tc>
          <w:tcPr>
            <w:tcW w:w="1040" w:type="dxa"/>
          </w:tcPr>
          <w:p w:rsidR="000026A2" w:rsidRPr="006B448D" w:rsidRDefault="000026A2" w:rsidP="006B448D">
            <w:pPr>
              <w:spacing w:after="120" w:line="240" w:lineRule="auto"/>
              <w:jc w:val="both"/>
              <w:rPr>
                <w:b w:val="0"/>
                <w:sz w:val="24"/>
                <w:szCs w:val="24"/>
                <w:lang w:val="nl-NL"/>
              </w:rPr>
            </w:pPr>
          </w:p>
        </w:tc>
        <w:tc>
          <w:tcPr>
            <w:tcW w:w="2470" w:type="dxa"/>
          </w:tcPr>
          <w:p w:rsidR="000026A2" w:rsidRPr="006B448D" w:rsidRDefault="000026A2" w:rsidP="006B448D">
            <w:pPr>
              <w:spacing w:after="120" w:line="240" w:lineRule="auto"/>
              <w:jc w:val="both"/>
              <w:rPr>
                <w:b w:val="0"/>
                <w:sz w:val="24"/>
                <w:szCs w:val="24"/>
                <w:lang w:val="nl-NL"/>
              </w:rPr>
            </w:pPr>
            <w:r w:rsidRPr="006B448D">
              <w:rPr>
                <w:b w:val="0"/>
                <w:sz w:val="24"/>
                <w:szCs w:val="24"/>
                <w:lang w:val="nl-NL"/>
              </w:rPr>
              <w:t>Chuyên trách tại c. ty</w:t>
            </w:r>
          </w:p>
        </w:tc>
      </w:tr>
    </w:tbl>
    <w:p w:rsidR="00DC6D30" w:rsidRPr="00E14835" w:rsidRDefault="00DC6D30" w:rsidP="00DC6D30">
      <w:pPr>
        <w:spacing w:after="120" w:line="240" w:lineRule="auto"/>
        <w:ind w:left="120"/>
        <w:jc w:val="both"/>
        <w:rPr>
          <w:b w:val="0"/>
          <w:sz w:val="20"/>
          <w:szCs w:val="20"/>
          <w:lang w:val="nl-NL"/>
        </w:rPr>
      </w:pPr>
    </w:p>
    <w:p w:rsidR="006368E2" w:rsidRPr="00930F6D" w:rsidRDefault="00E14835" w:rsidP="00714323">
      <w:pPr>
        <w:numPr>
          <w:ilvl w:val="0"/>
          <w:numId w:val="19"/>
        </w:numPr>
        <w:spacing w:after="120" w:line="240" w:lineRule="auto"/>
        <w:ind w:left="120" w:firstLine="0"/>
        <w:jc w:val="both"/>
        <w:rPr>
          <w:b w:val="0"/>
          <w:sz w:val="24"/>
          <w:szCs w:val="24"/>
          <w:lang w:val="nl-NL"/>
        </w:rPr>
      </w:pPr>
      <w:r w:rsidRPr="00930F6D">
        <w:rPr>
          <w:b w:val="0"/>
          <w:sz w:val="24"/>
          <w:szCs w:val="24"/>
          <w:lang w:val="nl-NL"/>
        </w:rPr>
        <w:t xml:space="preserve">Hoạt động của Ban kiểm soát: </w:t>
      </w:r>
    </w:p>
    <w:p w:rsidR="00C106CE" w:rsidRPr="009A3FB9" w:rsidRDefault="00C106CE" w:rsidP="00C106CE">
      <w:pPr>
        <w:spacing w:line="340" w:lineRule="exact"/>
        <w:ind w:firstLine="720"/>
        <w:jc w:val="both"/>
        <w:rPr>
          <w:b w:val="0"/>
          <w:sz w:val="24"/>
          <w:szCs w:val="24"/>
          <w:lang w:val="nl-NL"/>
        </w:rPr>
      </w:pPr>
      <w:r w:rsidRPr="009A3FB9">
        <w:rPr>
          <w:b w:val="0"/>
          <w:sz w:val="24"/>
          <w:szCs w:val="24"/>
          <w:lang w:val="nl-NL"/>
        </w:rPr>
        <w:t>Trong năm Ban kiểm soát đã tiến hành kiểm soát các mặt hoạt động của Công ty trong phạm vi chức năng quyền hạn của mình như:</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Kiểm tra, giám sát tình hình thực hiện Nghị quyết ĐHĐCĐ, Nghị quyết HĐQT, Điều lệ và quy chế làm việc giữa Chủ tịch HĐQT với giám đốc, các văn bản ban hành nội bộ phục vụ quản lý điều hành doanh nghiệp.</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Kiểm tra, giám sát tình hình thực hiện kế hoạch và các định mức kinh tế kỹ thuật của công ty.</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Kiểm tra tính hợp lý, hợp pháp trong quản lý, điều hành hoạt động kinh doanh; trong ghi chép sổ sách kế toán, các báo cáo tài chính của công ty và công ty con;</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 xml:space="preserve">Theo dõi và giám sát việc công bố thông tin theo qui định của UBCK nhà </w:t>
      </w:r>
      <w:r w:rsidR="00D568A0" w:rsidRPr="00D568A0">
        <w:rPr>
          <w:rFonts w:ascii="Times New Roman" w:hAnsi="Times New Roman"/>
          <w:color w:val="000000"/>
          <w:sz w:val="24"/>
          <w:szCs w:val="24"/>
          <w:lang w:val="nl-NL"/>
        </w:rPr>
        <w:t>n</w:t>
      </w:r>
      <w:r w:rsidR="00D568A0" w:rsidRPr="00D568A0">
        <w:rPr>
          <w:rFonts w:ascii="Times New Roman" w:hAnsi="Times New Roman"/>
          <w:color w:val="000000"/>
          <w:sz w:val="24"/>
          <w:szCs w:val="24"/>
          <w:lang w:val="vi-VN"/>
        </w:rPr>
        <w:t>ước</w:t>
      </w:r>
      <w:r w:rsidRPr="00D568A0">
        <w:rPr>
          <w:rFonts w:ascii="Times New Roman" w:hAnsi="Times New Roman"/>
          <w:color w:val="000000"/>
          <w:sz w:val="24"/>
          <w:szCs w:val="24"/>
          <w:lang w:val="nl-NL"/>
        </w:rPr>
        <w:t>.</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Thảo luận với kiểm toán độc lập những vấn đề đ</w:t>
      </w:r>
      <w:r w:rsidR="00D568A0" w:rsidRPr="00D568A0">
        <w:rPr>
          <w:rFonts w:ascii="Times New Roman" w:hAnsi="Times New Roman"/>
          <w:color w:val="000000"/>
          <w:sz w:val="24"/>
          <w:szCs w:val="24"/>
          <w:lang w:val="nl-NL"/>
        </w:rPr>
        <w:t>ược nêu trong báo cáo tài chính</w:t>
      </w:r>
    </w:p>
    <w:p w:rsidR="00E014A4" w:rsidRPr="00D568A0" w:rsidRDefault="00E014A4" w:rsidP="00313E29">
      <w:pPr>
        <w:pStyle w:val="BodyTextIndent"/>
        <w:numPr>
          <w:ilvl w:val="0"/>
          <w:numId w:val="42"/>
        </w:numPr>
        <w:spacing w:line="340" w:lineRule="exact"/>
        <w:rPr>
          <w:rFonts w:ascii="Times New Roman" w:hAnsi="Times New Roman"/>
          <w:color w:val="000000"/>
          <w:sz w:val="24"/>
          <w:szCs w:val="24"/>
          <w:lang w:val="nl-NL"/>
        </w:rPr>
      </w:pPr>
      <w:r w:rsidRPr="00D568A0">
        <w:rPr>
          <w:rFonts w:ascii="Times New Roman" w:hAnsi="Times New Roman"/>
          <w:color w:val="000000"/>
          <w:sz w:val="24"/>
          <w:szCs w:val="24"/>
          <w:lang w:val="nl-NL"/>
        </w:rPr>
        <w:t>Qua kết quả làm việc, Ban kiểm soát đã thông báo lại với HĐQT và Ban giám đốc công ty những vấn đề còn thiếu sót, đồng thời đưa ra giải pháp để khắc phục và xử lý như : công tác quản lý đá đầu lên; thủ tục nghiệm thu thanh toán; hạch toán và định khoản kế toán; phân bổ và trích trước chi phí; thủ tục thanh lý tài sản,… Các đề xuất và kiến nghị xử lý đều được HĐQT, Ban giám đốc xem xét giải quyết theo phạm vi quyền hạn của mình được quy định tại Điều lệ công ty và các văn bản pháp luật có liên quan</w:t>
      </w:r>
      <w:r w:rsidR="00B45873" w:rsidRPr="00D568A0">
        <w:rPr>
          <w:rFonts w:ascii="Times New Roman" w:hAnsi="Times New Roman"/>
          <w:color w:val="000000"/>
          <w:sz w:val="24"/>
          <w:szCs w:val="24"/>
          <w:lang w:val="nl-NL"/>
        </w:rPr>
        <w:t>.</w:t>
      </w:r>
    </w:p>
    <w:p w:rsidR="00E014A4" w:rsidRDefault="00E014A4" w:rsidP="00C106CE">
      <w:pPr>
        <w:spacing w:line="340" w:lineRule="exact"/>
        <w:ind w:firstLine="720"/>
        <w:jc w:val="both"/>
        <w:rPr>
          <w:b w:val="0"/>
          <w:sz w:val="24"/>
          <w:szCs w:val="24"/>
          <w:lang w:val="nl-NL"/>
        </w:rPr>
      </w:pPr>
    </w:p>
    <w:p w:rsidR="00C106CE" w:rsidRPr="009A3FB9" w:rsidRDefault="00C106CE" w:rsidP="00C106CE">
      <w:pPr>
        <w:tabs>
          <w:tab w:val="left" w:pos="426"/>
        </w:tabs>
        <w:spacing w:line="340" w:lineRule="exact"/>
        <w:jc w:val="both"/>
        <w:rPr>
          <w:b w:val="0"/>
          <w:sz w:val="24"/>
          <w:szCs w:val="24"/>
          <w:lang w:val="nl-NL"/>
        </w:rPr>
      </w:pPr>
      <w:r w:rsidRPr="009A3FB9">
        <w:rPr>
          <w:b w:val="0"/>
          <w:sz w:val="24"/>
          <w:szCs w:val="24"/>
          <w:lang w:val="nl-NL"/>
        </w:rPr>
        <w:tab/>
        <w:t xml:space="preserve">2/. Về giám sát tình hình thực hiện nghị quyết của ĐHĐCĐ: </w:t>
      </w:r>
    </w:p>
    <w:p w:rsidR="00E014A4" w:rsidRPr="00B45873" w:rsidRDefault="00E014A4" w:rsidP="00E014A4">
      <w:pPr>
        <w:spacing w:line="340" w:lineRule="exact"/>
        <w:ind w:firstLine="720"/>
        <w:jc w:val="both"/>
        <w:rPr>
          <w:b w:val="0"/>
          <w:color w:val="000000"/>
          <w:sz w:val="24"/>
          <w:szCs w:val="24"/>
          <w:lang w:val="nl-NL"/>
        </w:rPr>
      </w:pPr>
      <w:r w:rsidRPr="00B45873">
        <w:rPr>
          <w:b w:val="0"/>
          <w:color w:val="000000"/>
          <w:sz w:val="24"/>
          <w:szCs w:val="24"/>
          <w:lang w:val="nl-NL"/>
        </w:rPr>
        <w:t xml:space="preserve">HĐQT đã thực hiện hoàn thành Nghị quyết của ĐHĐCĐ năm 2016 đã giao cho như: </w:t>
      </w:r>
    </w:p>
    <w:p w:rsidR="00E014A4" w:rsidRPr="00B45873" w:rsidRDefault="00E014A4" w:rsidP="00D568A0">
      <w:pPr>
        <w:spacing w:line="340" w:lineRule="exact"/>
        <w:jc w:val="both"/>
        <w:rPr>
          <w:b w:val="0"/>
          <w:color w:val="000000"/>
          <w:sz w:val="24"/>
          <w:szCs w:val="24"/>
          <w:lang w:val="nl-NL"/>
        </w:rPr>
      </w:pPr>
      <w:r w:rsidRPr="00B45873">
        <w:rPr>
          <w:b w:val="0"/>
          <w:color w:val="000000"/>
          <w:sz w:val="24"/>
          <w:szCs w:val="24"/>
          <w:lang w:val="nl-NL"/>
        </w:rPr>
        <w:lastRenderedPageBreak/>
        <w:t xml:space="preserve">Hoàn thành các chỉ tiêu kế hoạch SX-KD mà ĐHĐCĐ đã giao phó như báo cáo đã trình bày; </w:t>
      </w:r>
    </w:p>
    <w:p w:rsidR="00E014A4" w:rsidRPr="00B45873" w:rsidRDefault="00E014A4" w:rsidP="00313E29">
      <w:pPr>
        <w:numPr>
          <w:ilvl w:val="0"/>
          <w:numId w:val="39"/>
        </w:numPr>
        <w:spacing w:line="340" w:lineRule="exact"/>
        <w:ind w:left="709" w:hanging="283"/>
        <w:jc w:val="both"/>
        <w:rPr>
          <w:b w:val="0"/>
          <w:color w:val="000000"/>
          <w:sz w:val="24"/>
          <w:szCs w:val="24"/>
          <w:lang w:val="nl-NL"/>
        </w:rPr>
      </w:pPr>
      <w:r w:rsidRPr="00B45873">
        <w:rPr>
          <w:b w:val="0"/>
          <w:color w:val="000000"/>
          <w:sz w:val="24"/>
          <w:szCs w:val="24"/>
          <w:lang w:val="nl-NL"/>
        </w:rPr>
        <w:t xml:space="preserve">Thực hiện phân phối trích quỹ đúng tỷ lệ theo Nghị quyết; </w:t>
      </w:r>
    </w:p>
    <w:p w:rsidR="00E014A4" w:rsidRPr="00B45873" w:rsidRDefault="00E014A4" w:rsidP="00313E29">
      <w:pPr>
        <w:numPr>
          <w:ilvl w:val="0"/>
          <w:numId w:val="39"/>
        </w:numPr>
        <w:spacing w:line="340" w:lineRule="exact"/>
        <w:ind w:left="709" w:hanging="283"/>
        <w:jc w:val="both"/>
        <w:rPr>
          <w:b w:val="0"/>
          <w:color w:val="000000"/>
          <w:sz w:val="24"/>
          <w:szCs w:val="24"/>
          <w:lang w:val="nl-NL"/>
        </w:rPr>
      </w:pPr>
      <w:r w:rsidRPr="00B45873">
        <w:rPr>
          <w:b w:val="0"/>
          <w:color w:val="000000"/>
          <w:sz w:val="24"/>
          <w:szCs w:val="24"/>
          <w:lang w:val="nl-NL"/>
        </w:rPr>
        <w:t xml:space="preserve">Đàm phán và ký hợp đồng với công ty kiểm toán AASCs để kiểm toán báo cáo tài chính công ty; </w:t>
      </w:r>
    </w:p>
    <w:p w:rsidR="00E014A4" w:rsidRPr="00B45873" w:rsidRDefault="00E014A4" w:rsidP="00313E29">
      <w:pPr>
        <w:numPr>
          <w:ilvl w:val="0"/>
          <w:numId w:val="39"/>
        </w:numPr>
        <w:spacing w:line="340" w:lineRule="exact"/>
        <w:ind w:left="709" w:hanging="283"/>
        <w:jc w:val="both"/>
        <w:rPr>
          <w:b w:val="0"/>
          <w:color w:val="000000"/>
          <w:sz w:val="24"/>
          <w:szCs w:val="24"/>
          <w:lang w:val="nl-NL"/>
        </w:rPr>
      </w:pPr>
      <w:r w:rsidRPr="00B45873">
        <w:rPr>
          <w:b w:val="0"/>
          <w:color w:val="000000"/>
          <w:sz w:val="24"/>
          <w:szCs w:val="24"/>
          <w:lang w:val="nl-NL"/>
        </w:rPr>
        <w:t>Thực hiện chia cổ tức kịp thời cho các cổ đông;</w:t>
      </w:r>
    </w:p>
    <w:p w:rsidR="00E014A4" w:rsidRPr="00B45873" w:rsidRDefault="00E014A4" w:rsidP="00313E29">
      <w:pPr>
        <w:numPr>
          <w:ilvl w:val="0"/>
          <w:numId w:val="39"/>
        </w:numPr>
        <w:spacing w:line="340" w:lineRule="exact"/>
        <w:ind w:left="709" w:hanging="283"/>
        <w:jc w:val="both"/>
        <w:rPr>
          <w:b w:val="0"/>
          <w:color w:val="000000"/>
          <w:sz w:val="24"/>
          <w:szCs w:val="24"/>
          <w:lang w:val="nl-NL"/>
        </w:rPr>
      </w:pPr>
      <w:r w:rsidRPr="00B45873">
        <w:rPr>
          <w:b w:val="0"/>
          <w:color w:val="000000"/>
          <w:sz w:val="24"/>
          <w:szCs w:val="24"/>
          <w:lang w:val="nl-NL"/>
        </w:rPr>
        <w:t>Thực hiện đầy đủ các thủ tục mua lại Công ty cổ phần Sông Phan (Nhị Hiệp chiếm 60% vốn cổ phần Công ty Sông Phan).</w:t>
      </w:r>
    </w:p>
    <w:p w:rsidR="00E014A4" w:rsidRPr="00B45873" w:rsidRDefault="00E014A4" w:rsidP="00313E29">
      <w:pPr>
        <w:numPr>
          <w:ilvl w:val="0"/>
          <w:numId w:val="39"/>
        </w:numPr>
        <w:spacing w:line="340" w:lineRule="exact"/>
        <w:ind w:left="709" w:hanging="283"/>
        <w:jc w:val="both"/>
        <w:rPr>
          <w:b w:val="0"/>
          <w:color w:val="000000"/>
          <w:sz w:val="24"/>
          <w:szCs w:val="24"/>
          <w:lang w:val="nl-NL"/>
        </w:rPr>
      </w:pPr>
      <w:r w:rsidRPr="00B45873">
        <w:rPr>
          <w:b w:val="0"/>
          <w:color w:val="000000"/>
          <w:sz w:val="24"/>
          <w:szCs w:val="24"/>
          <w:lang w:val="nl-NL"/>
        </w:rPr>
        <w:t>Chăm lo tốt đời sống CB-CNV công ty giúp đẩy nhanh việc hoàn thành các chỉ tiêu kế hoạch hàng năm do ĐHĐCĐ giao cho.</w:t>
      </w:r>
    </w:p>
    <w:p w:rsidR="00E014A4" w:rsidRPr="00B45873" w:rsidRDefault="00E014A4" w:rsidP="00E014A4">
      <w:pPr>
        <w:spacing w:line="340" w:lineRule="exact"/>
        <w:ind w:firstLine="709"/>
        <w:jc w:val="both"/>
        <w:rPr>
          <w:b w:val="0"/>
          <w:color w:val="000000"/>
          <w:sz w:val="24"/>
          <w:szCs w:val="24"/>
          <w:lang w:val="nl-NL"/>
        </w:rPr>
      </w:pPr>
      <w:r w:rsidRPr="00B45873">
        <w:rPr>
          <w:b w:val="0"/>
          <w:color w:val="000000"/>
          <w:sz w:val="24"/>
          <w:szCs w:val="24"/>
          <w:lang w:val="nl-NL"/>
        </w:rPr>
        <w:t>*Vấn đề chưa thực hiện được:</w:t>
      </w:r>
    </w:p>
    <w:p w:rsidR="00E014A4" w:rsidRPr="00B45873" w:rsidRDefault="00E014A4" w:rsidP="00313E29">
      <w:pPr>
        <w:numPr>
          <w:ilvl w:val="0"/>
          <w:numId w:val="40"/>
        </w:numPr>
        <w:spacing w:line="340" w:lineRule="exact"/>
        <w:jc w:val="both"/>
        <w:rPr>
          <w:b w:val="0"/>
          <w:color w:val="000000"/>
          <w:sz w:val="24"/>
          <w:szCs w:val="24"/>
          <w:lang w:val="nl-NL"/>
        </w:rPr>
      </w:pPr>
      <w:r w:rsidRPr="00B45873">
        <w:rPr>
          <w:b w:val="0"/>
          <w:color w:val="000000"/>
          <w:sz w:val="24"/>
          <w:szCs w:val="24"/>
          <w:lang w:val="nl-NL"/>
        </w:rPr>
        <w:t>Dự trữ đá hộc: công ty ngưng dự trữ 500.000m3 đá hộc do giấy phép khai thác mỏ đá Núi Nhỏ đã được gia hạn.</w:t>
      </w:r>
    </w:p>
    <w:p w:rsidR="00E014A4" w:rsidRPr="00B45873" w:rsidRDefault="00E014A4" w:rsidP="00313E29">
      <w:pPr>
        <w:numPr>
          <w:ilvl w:val="0"/>
          <w:numId w:val="40"/>
        </w:numPr>
        <w:spacing w:line="340" w:lineRule="exact"/>
        <w:jc w:val="both"/>
        <w:rPr>
          <w:b w:val="0"/>
          <w:sz w:val="24"/>
          <w:szCs w:val="24"/>
          <w:lang w:val="nl-NL"/>
        </w:rPr>
      </w:pPr>
      <w:r w:rsidRPr="00B45873">
        <w:rPr>
          <w:b w:val="0"/>
          <w:color w:val="000000"/>
          <w:sz w:val="24"/>
          <w:szCs w:val="24"/>
          <w:lang w:val="nl-NL"/>
        </w:rPr>
        <w:t>Kinh doanh chứng khoán không hiệu quả</w:t>
      </w:r>
      <w:r w:rsidR="00B45873">
        <w:rPr>
          <w:b w:val="0"/>
          <w:color w:val="000000"/>
          <w:sz w:val="24"/>
          <w:szCs w:val="24"/>
          <w:lang w:val="nl-NL"/>
        </w:rPr>
        <w:t>.</w:t>
      </w:r>
    </w:p>
    <w:p w:rsidR="00E014A4" w:rsidRDefault="00E014A4" w:rsidP="00D568A0">
      <w:pPr>
        <w:spacing w:line="340" w:lineRule="exact"/>
        <w:jc w:val="both"/>
        <w:rPr>
          <w:b w:val="0"/>
          <w:sz w:val="24"/>
          <w:szCs w:val="24"/>
          <w:lang w:val="nl-NL"/>
        </w:rPr>
      </w:pPr>
    </w:p>
    <w:p w:rsidR="00C106CE" w:rsidRPr="00D568A0" w:rsidRDefault="00C106CE" w:rsidP="00C106CE">
      <w:pPr>
        <w:tabs>
          <w:tab w:val="left" w:pos="426"/>
        </w:tabs>
        <w:spacing w:line="340" w:lineRule="exact"/>
        <w:jc w:val="both"/>
        <w:rPr>
          <w:i/>
          <w:sz w:val="24"/>
          <w:szCs w:val="24"/>
          <w:lang w:val="nl-NL"/>
        </w:rPr>
      </w:pPr>
      <w:r w:rsidRPr="009A3FB9">
        <w:rPr>
          <w:b w:val="0"/>
          <w:sz w:val="24"/>
          <w:szCs w:val="24"/>
          <w:lang w:val="nl-NL"/>
        </w:rPr>
        <w:tab/>
      </w:r>
      <w:r w:rsidRPr="00D568A0">
        <w:rPr>
          <w:i/>
          <w:sz w:val="24"/>
          <w:szCs w:val="24"/>
          <w:lang w:val="nl-NL"/>
        </w:rPr>
        <w:t>3/. Thẩm đị</w:t>
      </w:r>
      <w:r w:rsidR="00E014A4" w:rsidRPr="00D568A0">
        <w:rPr>
          <w:i/>
          <w:sz w:val="24"/>
          <w:szCs w:val="24"/>
          <w:lang w:val="nl-NL"/>
        </w:rPr>
        <w:t>nh báo cáo tài chính năm 2016</w:t>
      </w:r>
    </w:p>
    <w:p w:rsidR="00E014A4" w:rsidRPr="00B45873" w:rsidRDefault="00E014A4" w:rsidP="00E014A4">
      <w:pPr>
        <w:spacing w:line="340" w:lineRule="exact"/>
        <w:ind w:firstLine="709"/>
        <w:jc w:val="both"/>
        <w:rPr>
          <w:b w:val="0"/>
          <w:color w:val="000000"/>
          <w:sz w:val="24"/>
          <w:szCs w:val="24"/>
          <w:lang w:val="nl-NL"/>
        </w:rPr>
      </w:pPr>
      <w:r w:rsidRPr="00B45873">
        <w:rPr>
          <w:b w:val="0"/>
          <w:color w:val="000000"/>
          <w:sz w:val="24"/>
          <w:szCs w:val="24"/>
          <w:lang w:val="nl-NL"/>
        </w:rPr>
        <w:t>Ban kiểm soát đã thực hiện việc thẩm định báo cáo tài chính của công ty CP gạch Ngói Nhị Hiệp trong năm tài chính 2016, với kết quả như sau :</w:t>
      </w:r>
    </w:p>
    <w:p w:rsidR="00E014A4" w:rsidRPr="00B45873" w:rsidRDefault="00E014A4" w:rsidP="00313E29">
      <w:pPr>
        <w:numPr>
          <w:ilvl w:val="0"/>
          <w:numId w:val="38"/>
        </w:numPr>
        <w:spacing w:line="340" w:lineRule="exact"/>
        <w:ind w:left="709" w:hanging="283"/>
        <w:jc w:val="both"/>
        <w:rPr>
          <w:b w:val="0"/>
          <w:color w:val="000000"/>
          <w:sz w:val="24"/>
          <w:szCs w:val="24"/>
          <w:lang w:val="nl-NL"/>
        </w:rPr>
      </w:pPr>
      <w:r w:rsidRPr="00B45873">
        <w:rPr>
          <w:b w:val="0"/>
          <w:color w:val="000000"/>
          <w:sz w:val="24"/>
          <w:szCs w:val="24"/>
          <w:lang w:val="nl-NL"/>
        </w:rPr>
        <w:t>Báo cáo tài chính hàng quý của công ty được lập và gửi đúng hạn, phù hợp với các quy định của pháp luật. Qua đó giúp cho Hội đồng quản trị, Ban giám đốc nắm thông tin kịp thời để quản lý, điều hành Công ty.</w:t>
      </w:r>
    </w:p>
    <w:p w:rsidR="00E014A4" w:rsidRPr="00B45873" w:rsidRDefault="00E014A4" w:rsidP="00313E29">
      <w:pPr>
        <w:numPr>
          <w:ilvl w:val="0"/>
          <w:numId w:val="38"/>
        </w:numPr>
        <w:spacing w:line="340" w:lineRule="exact"/>
        <w:ind w:left="709" w:hanging="283"/>
        <w:jc w:val="both"/>
        <w:rPr>
          <w:b w:val="0"/>
          <w:color w:val="000000"/>
          <w:sz w:val="24"/>
          <w:szCs w:val="24"/>
          <w:lang w:val="nl-NL"/>
        </w:rPr>
      </w:pPr>
      <w:r w:rsidRPr="00B45873">
        <w:rPr>
          <w:b w:val="0"/>
          <w:color w:val="000000"/>
          <w:sz w:val="24"/>
          <w:szCs w:val="24"/>
          <w:lang w:val="nl-NL"/>
        </w:rPr>
        <w:t>Báo cáo tài chính năm 2016 đã được kiểm toán, phản ánh trung thực và hợp lý tình hình tài chính của Công ty, phù hợp với các quy định của pháp luật, với chuẩn mực và chế độ kế toán hiện hành.</w:t>
      </w:r>
    </w:p>
    <w:p w:rsidR="00E014A4" w:rsidRPr="00B45873" w:rsidRDefault="00E014A4" w:rsidP="00313E29">
      <w:pPr>
        <w:numPr>
          <w:ilvl w:val="0"/>
          <w:numId w:val="38"/>
        </w:numPr>
        <w:spacing w:line="340" w:lineRule="exact"/>
        <w:ind w:left="709" w:hanging="283"/>
        <w:jc w:val="both"/>
        <w:rPr>
          <w:b w:val="0"/>
          <w:color w:val="000000"/>
          <w:sz w:val="24"/>
          <w:szCs w:val="24"/>
          <w:lang w:val="nl-NL"/>
        </w:rPr>
      </w:pPr>
      <w:r w:rsidRPr="00B45873">
        <w:rPr>
          <w:b w:val="0"/>
          <w:color w:val="000000"/>
          <w:sz w:val="24"/>
          <w:szCs w:val="24"/>
          <w:lang w:val="nl-NL"/>
        </w:rPr>
        <w:t>Việc ghi chép, mở sổ kế toán, tổ chức quản lý, lưu trữ chứng từ sổ sách, công tác lập và nộp báo cáo tài chính theo đúng quy định.</w:t>
      </w:r>
    </w:p>
    <w:p w:rsidR="00E014A4" w:rsidRPr="00B45873" w:rsidRDefault="00E014A4" w:rsidP="00313E29">
      <w:pPr>
        <w:numPr>
          <w:ilvl w:val="0"/>
          <w:numId w:val="38"/>
        </w:numPr>
        <w:spacing w:line="340" w:lineRule="exact"/>
        <w:ind w:left="709" w:hanging="283"/>
        <w:jc w:val="both"/>
        <w:rPr>
          <w:b w:val="0"/>
          <w:color w:val="000000"/>
          <w:sz w:val="24"/>
          <w:szCs w:val="24"/>
          <w:lang w:val="nl-NL"/>
        </w:rPr>
      </w:pPr>
      <w:r w:rsidRPr="00B45873">
        <w:rPr>
          <w:b w:val="0"/>
          <w:color w:val="000000"/>
          <w:sz w:val="24"/>
          <w:szCs w:val="24"/>
          <w:lang w:val="nl-NL"/>
        </w:rPr>
        <w:t>Công ty Nhị Hiệp đã thực hiện báo cáo và công bố thông tin định kỳ cho UB chứng khoán và Sở giao dịch chứng khoán Hà Nội theo đúng quy định của Bộ tài chính về việc công bố thông tin trên Thị trường chứng khoán.</w:t>
      </w:r>
    </w:p>
    <w:p w:rsidR="00E014A4" w:rsidRDefault="00E014A4" w:rsidP="00D568A0">
      <w:pPr>
        <w:spacing w:line="340" w:lineRule="exact"/>
        <w:ind w:left="709" w:hanging="283"/>
        <w:jc w:val="both"/>
        <w:rPr>
          <w:b w:val="0"/>
          <w:sz w:val="24"/>
          <w:szCs w:val="24"/>
          <w:lang w:val="nl-NL"/>
        </w:rPr>
      </w:pPr>
    </w:p>
    <w:p w:rsidR="00C106CE" w:rsidRDefault="00C106CE" w:rsidP="00C106CE">
      <w:pPr>
        <w:tabs>
          <w:tab w:val="left" w:pos="426"/>
        </w:tabs>
        <w:spacing w:line="340" w:lineRule="exact"/>
        <w:jc w:val="both"/>
        <w:rPr>
          <w:b w:val="0"/>
          <w:sz w:val="24"/>
          <w:szCs w:val="24"/>
          <w:lang w:val="nl-NL"/>
        </w:rPr>
      </w:pPr>
      <w:r w:rsidRPr="009A3FB9">
        <w:rPr>
          <w:b w:val="0"/>
          <w:sz w:val="24"/>
          <w:szCs w:val="24"/>
          <w:lang w:val="nl-NL"/>
        </w:rPr>
        <w:tab/>
      </w:r>
      <w:r w:rsidRPr="00B45873">
        <w:rPr>
          <w:b w:val="0"/>
          <w:sz w:val="24"/>
          <w:szCs w:val="24"/>
          <w:lang w:val="nl-NL"/>
        </w:rPr>
        <w:t>4/. Kết quả giám sát việc thực hiện nhiệm vụ quản lý, điều hành của Hội đồng quản trị, Ban Giám đốc và các cán bộ quản lý</w:t>
      </w:r>
      <w:r w:rsidR="00D568A0">
        <w:rPr>
          <w:b w:val="0"/>
          <w:sz w:val="24"/>
          <w:szCs w:val="24"/>
          <w:lang w:val="nl-NL"/>
        </w:rPr>
        <w:t>:</w:t>
      </w:r>
    </w:p>
    <w:p w:rsidR="00E014A4" w:rsidRPr="00B45873" w:rsidRDefault="00E014A4" w:rsidP="00313E29">
      <w:pPr>
        <w:numPr>
          <w:ilvl w:val="0"/>
          <w:numId w:val="41"/>
        </w:numPr>
        <w:suppressAutoHyphens/>
        <w:spacing w:line="340" w:lineRule="exact"/>
        <w:jc w:val="both"/>
        <w:rPr>
          <w:b w:val="0"/>
          <w:bCs/>
          <w:iCs/>
          <w:color w:val="000000"/>
          <w:sz w:val="24"/>
          <w:szCs w:val="24"/>
          <w:lang w:val="nl-NL"/>
        </w:rPr>
      </w:pPr>
      <w:r w:rsidRPr="00B45873">
        <w:rPr>
          <w:b w:val="0"/>
          <w:bCs/>
          <w:iCs/>
          <w:color w:val="000000"/>
          <w:sz w:val="24"/>
          <w:szCs w:val="24"/>
          <w:lang w:val="nl-NL"/>
        </w:rPr>
        <w:t>HĐQT đã triển khai thực hiện nghiêm túc các Nghị quyết Đại hội đồng cổ đông. HĐQT đã ban hành các Nghị quyết, quyết định liên quan đến hoạt động sản xuất kinh doanh, đầu tư xây dựng và tổ chức nhân sự theo đúng Điều lệ công ty.</w:t>
      </w:r>
    </w:p>
    <w:p w:rsidR="00E014A4" w:rsidRPr="00B45873" w:rsidRDefault="00E014A4" w:rsidP="00313E29">
      <w:pPr>
        <w:numPr>
          <w:ilvl w:val="0"/>
          <w:numId w:val="41"/>
        </w:numPr>
        <w:suppressAutoHyphens/>
        <w:spacing w:line="340" w:lineRule="exact"/>
        <w:jc w:val="both"/>
        <w:rPr>
          <w:b w:val="0"/>
          <w:bCs/>
          <w:iCs/>
          <w:color w:val="000000"/>
          <w:sz w:val="24"/>
          <w:szCs w:val="24"/>
          <w:lang w:val="nl-NL"/>
        </w:rPr>
      </w:pPr>
      <w:r w:rsidRPr="00B45873">
        <w:rPr>
          <w:b w:val="0"/>
          <w:bCs/>
          <w:iCs/>
          <w:color w:val="000000"/>
          <w:sz w:val="24"/>
          <w:szCs w:val="24"/>
          <w:lang w:val="nl-NL"/>
        </w:rPr>
        <w:t>HĐQT đã thực hiện tốt vai trò chỉ đạo, giám sát và hỗ trợ Ban giám đốc điều hành tốt hoạt động sản xuất kinh doanh và đã hoàn thành vượt mức các chỉ tiêu sản xuất kinh doanh đã được Đại hội đồng cổ đông phê duyệt.</w:t>
      </w:r>
    </w:p>
    <w:p w:rsidR="00E014A4" w:rsidRPr="00B45873" w:rsidRDefault="00E014A4" w:rsidP="00313E29">
      <w:pPr>
        <w:numPr>
          <w:ilvl w:val="0"/>
          <w:numId w:val="41"/>
        </w:numPr>
        <w:suppressAutoHyphens/>
        <w:spacing w:line="340" w:lineRule="exact"/>
        <w:jc w:val="both"/>
        <w:rPr>
          <w:b w:val="0"/>
          <w:bCs/>
          <w:iCs/>
          <w:color w:val="000000"/>
          <w:sz w:val="24"/>
          <w:szCs w:val="24"/>
          <w:lang w:val="nl-NL"/>
        </w:rPr>
      </w:pPr>
      <w:r w:rsidRPr="00B45873">
        <w:rPr>
          <w:b w:val="0"/>
          <w:bCs/>
          <w:iCs/>
          <w:color w:val="000000"/>
          <w:sz w:val="24"/>
          <w:szCs w:val="24"/>
          <w:lang w:val="nl-NL"/>
        </w:rPr>
        <w:t>Ban kiểm soát nhận thấy rằng Ban điều hành đã thực hiện các hoạt động kinh doanh của công ty với hiệu quả cao và tuân thủ đúng các nghị quyết của HĐQT.</w:t>
      </w:r>
    </w:p>
    <w:p w:rsidR="00E014A4" w:rsidRPr="00B45873" w:rsidRDefault="00E014A4" w:rsidP="00313E29">
      <w:pPr>
        <w:numPr>
          <w:ilvl w:val="0"/>
          <w:numId w:val="41"/>
        </w:numPr>
        <w:suppressAutoHyphens/>
        <w:spacing w:line="340" w:lineRule="exact"/>
        <w:jc w:val="both"/>
        <w:rPr>
          <w:b w:val="0"/>
          <w:bCs/>
          <w:iCs/>
          <w:color w:val="000000"/>
          <w:sz w:val="24"/>
          <w:szCs w:val="24"/>
          <w:lang w:val="nl-NL"/>
        </w:rPr>
      </w:pPr>
      <w:r w:rsidRPr="00B45873">
        <w:rPr>
          <w:b w:val="0"/>
          <w:bCs/>
          <w:iCs/>
          <w:color w:val="000000"/>
          <w:sz w:val="24"/>
          <w:szCs w:val="24"/>
          <w:lang w:val="nl-NL"/>
        </w:rPr>
        <w:t>Đến thời điểm báo cáo Ban kiểm soát không nhận được bất kỳ khiếu nại nào liên quan đến các chức danh thuộc HĐQT và Ban giám đốc, Ban kiểm soát không thấy có điều gì bất thường trong hoạt động của HĐQT, Ban Giám đốc và các cán bộ quản lý công ty.</w:t>
      </w:r>
    </w:p>
    <w:p w:rsidR="00C13CA8" w:rsidRDefault="00E014A4" w:rsidP="00313E29">
      <w:pPr>
        <w:numPr>
          <w:ilvl w:val="0"/>
          <w:numId w:val="41"/>
        </w:numPr>
        <w:tabs>
          <w:tab w:val="left" w:pos="426"/>
        </w:tabs>
        <w:spacing w:line="340" w:lineRule="exact"/>
        <w:jc w:val="both"/>
        <w:rPr>
          <w:b w:val="0"/>
          <w:sz w:val="24"/>
          <w:szCs w:val="24"/>
          <w:lang w:val="nl-NL"/>
        </w:rPr>
      </w:pPr>
      <w:r w:rsidRPr="00B45873">
        <w:rPr>
          <w:b w:val="0"/>
          <w:bCs/>
          <w:iCs/>
          <w:color w:val="000000"/>
          <w:sz w:val="24"/>
          <w:szCs w:val="24"/>
          <w:lang w:val="nl-NL"/>
        </w:rPr>
        <w:lastRenderedPageBreak/>
        <w:t>Ban kiểm soát nhất trí thông qua Báo cáo kết quả hoạt động sản xuất kinh doanh, phương án phân chia lợi nhuận và tình hình trích lập các quỹ của của công ty</w:t>
      </w:r>
      <w:r w:rsidR="00B45873">
        <w:rPr>
          <w:b w:val="0"/>
          <w:bCs/>
          <w:iCs/>
          <w:color w:val="000000"/>
          <w:sz w:val="24"/>
          <w:szCs w:val="24"/>
          <w:lang w:val="nl-NL"/>
        </w:rPr>
        <w:t>.</w:t>
      </w:r>
    </w:p>
    <w:p w:rsidR="00156C00" w:rsidRPr="00156C00" w:rsidRDefault="00156C00" w:rsidP="00156C00">
      <w:pPr>
        <w:tabs>
          <w:tab w:val="left" w:pos="426"/>
        </w:tabs>
        <w:spacing w:line="340" w:lineRule="exact"/>
        <w:ind w:left="720"/>
        <w:jc w:val="both"/>
        <w:rPr>
          <w:b w:val="0"/>
          <w:sz w:val="24"/>
          <w:szCs w:val="24"/>
          <w:lang w:val="nl-NL"/>
        </w:rPr>
      </w:pPr>
    </w:p>
    <w:p w:rsidR="00E14835" w:rsidRPr="00B45873" w:rsidRDefault="00E14835" w:rsidP="00714323">
      <w:pPr>
        <w:pStyle w:val="Subtitle"/>
        <w:numPr>
          <w:ilvl w:val="0"/>
          <w:numId w:val="23"/>
        </w:numPr>
        <w:spacing w:before="0"/>
        <w:ind w:left="120" w:firstLine="0"/>
        <w:rPr>
          <w:rFonts w:ascii="Times New Roman" w:hAnsi="Times New Roman"/>
          <w:i/>
          <w:sz w:val="24"/>
          <w:lang w:val="nl-NL"/>
        </w:rPr>
      </w:pPr>
      <w:r w:rsidRPr="00B45873">
        <w:rPr>
          <w:rFonts w:ascii="Times New Roman" w:hAnsi="Times New Roman"/>
          <w:i/>
          <w:sz w:val="24"/>
          <w:lang w:val="nl-NL"/>
        </w:rPr>
        <w:t>Các giao dịch, thù lao và các khoản lợi ích của Hội đồng quản trị, Ban giám đốc và Ban kiểm soát</w:t>
      </w:r>
    </w:p>
    <w:p w:rsidR="00A71397" w:rsidRPr="00930F6D" w:rsidRDefault="00E14835" w:rsidP="00714323">
      <w:pPr>
        <w:numPr>
          <w:ilvl w:val="0"/>
          <w:numId w:val="20"/>
        </w:numPr>
        <w:spacing w:after="120" w:line="240" w:lineRule="auto"/>
        <w:ind w:left="120" w:firstLine="0"/>
        <w:jc w:val="both"/>
        <w:rPr>
          <w:b w:val="0"/>
          <w:sz w:val="24"/>
          <w:szCs w:val="24"/>
          <w:lang w:val="nl-NL"/>
        </w:rPr>
      </w:pPr>
      <w:r w:rsidRPr="00930F6D">
        <w:rPr>
          <w:b w:val="0"/>
          <w:sz w:val="24"/>
          <w:szCs w:val="24"/>
          <w:lang w:val="nl-NL"/>
        </w:rPr>
        <w:t>Lương, thưởng, thù lao, các khoản lợi ích:</w:t>
      </w:r>
      <w:r w:rsidRPr="00930F6D" w:rsidDel="00784570">
        <w:rPr>
          <w:b w:val="0"/>
          <w:sz w:val="24"/>
          <w:szCs w:val="24"/>
          <w:lang w:val="nl-NL"/>
        </w:rPr>
        <w:t xml:space="preserve"> </w:t>
      </w:r>
    </w:p>
    <w:p w:rsidR="00A71397" w:rsidRPr="00930F6D" w:rsidRDefault="00A71397" w:rsidP="00A71397">
      <w:pPr>
        <w:numPr>
          <w:ilvl w:val="0"/>
          <w:numId w:val="32"/>
        </w:numPr>
        <w:spacing w:line="360" w:lineRule="exact"/>
        <w:jc w:val="both"/>
        <w:rPr>
          <w:b w:val="0"/>
          <w:sz w:val="24"/>
          <w:szCs w:val="24"/>
          <w:lang w:val="fr-FR"/>
        </w:rPr>
      </w:pPr>
      <w:r w:rsidRPr="00930F6D">
        <w:rPr>
          <w:b w:val="0"/>
          <w:sz w:val="24"/>
          <w:szCs w:val="24"/>
          <w:lang w:val="fr-FR"/>
        </w:rPr>
        <w:t>Đại hội cổ</w:t>
      </w:r>
      <w:r w:rsidR="00EC0F3E">
        <w:rPr>
          <w:b w:val="0"/>
          <w:sz w:val="24"/>
          <w:szCs w:val="24"/>
          <w:lang w:val="fr-FR"/>
        </w:rPr>
        <w:t xml:space="preserve"> đông năm 2016</w:t>
      </w:r>
      <w:r w:rsidRPr="00930F6D">
        <w:rPr>
          <w:b w:val="0"/>
          <w:sz w:val="24"/>
          <w:szCs w:val="24"/>
          <w:lang w:val="fr-FR"/>
        </w:rPr>
        <w:t xml:space="preserve"> đã quyết định thông qua mức chi trả quỹ thưởng và quỹ thù lao HĐQT - Ban kiể</w:t>
      </w:r>
      <w:r w:rsidR="00EC0F3E">
        <w:rPr>
          <w:b w:val="0"/>
          <w:sz w:val="24"/>
          <w:szCs w:val="24"/>
          <w:lang w:val="fr-FR"/>
        </w:rPr>
        <w:t>m soát là 5</w:t>
      </w:r>
      <w:r w:rsidRPr="00930F6D">
        <w:rPr>
          <w:b w:val="0"/>
          <w:sz w:val="24"/>
          <w:szCs w:val="24"/>
          <w:lang w:val="fr-FR"/>
        </w:rPr>
        <w:t>% lợi nhuận sau thuế, tương ứ</w:t>
      </w:r>
      <w:r w:rsidR="00EC0F3E">
        <w:rPr>
          <w:b w:val="0"/>
          <w:sz w:val="24"/>
          <w:szCs w:val="24"/>
          <w:lang w:val="fr-FR"/>
        </w:rPr>
        <w:t>ng là  651.606.000</w:t>
      </w:r>
      <w:r w:rsidRPr="00930F6D">
        <w:rPr>
          <w:b w:val="0"/>
          <w:sz w:val="24"/>
          <w:szCs w:val="24"/>
          <w:lang w:val="fr-FR"/>
        </w:rPr>
        <w:t xml:space="preserve"> đồng.</w:t>
      </w:r>
    </w:p>
    <w:p w:rsidR="00A71397" w:rsidRPr="00930F6D" w:rsidRDefault="00A71397" w:rsidP="00A71397">
      <w:pPr>
        <w:spacing w:line="360" w:lineRule="exact"/>
        <w:ind w:left="360"/>
        <w:jc w:val="both"/>
        <w:rPr>
          <w:b w:val="0"/>
          <w:sz w:val="24"/>
          <w:szCs w:val="24"/>
          <w:lang w:val="fr-FR"/>
        </w:rPr>
      </w:pPr>
    </w:p>
    <w:p w:rsidR="009C1060" w:rsidRDefault="009C1060" w:rsidP="00714323">
      <w:pPr>
        <w:numPr>
          <w:ilvl w:val="0"/>
          <w:numId w:val="20"/>
        </w:numPr>
        <w:spacing w:after="120" w:line="240" w:lineRule="auto"/>
        <w:ind w:left="120" w:firstLine="0"/>
        <w:jc w:val="both"/>
        <w:rPr>
          <w:b w:val="0"/>
          <w:sz w:val="24"/>
          <w:szCs w:val="24"/>
          <w:lang w:val="fr-FR"/>
        </w:rPr>
      </w:pPr>
      <w:r w:rsidRPr="00C13CA8">
        <w:rPr>
          <w:b w:val="0"/>
          <w:sz w:val="24"/>
          <w:szCs w:val="24"/>
          <w:lang w:val="fr-FR"/>
        </w:rPr>
        <w:t xml:space="preserve">Giao dịch cổ phiếu </w:t>
      </w:r>
      <w:r w:rsidR="00A53230">
        <w:rPr>
          <w:b w:val="0"/>
          <w:sz w:val="24"/>
          <w:szCs w:val="24"/>
          <w:lang w:val="fr-FR"/>
        </w:rPr>
        <w:t>quỹ</w:t>
      </w:r>
      <w:r>
        <w:rPr>
          <w:b w:val="0"/>
          <w:sz w:val="24"/>
          <w:szCs w:val="24"/>
          <w:lang w:val="fr-FR"/>
        </w:rPr>
        <w:t xml:space="preserve">: </w:t>
      </w:r>
      <w:r w:rsidR="00A53230">
        <w:rPr>
          <w:b w:val="0"/>
          <w:sz w:val="24"/>
          <w:szCs w:val="24"/>
          <w:lang w:val="fr-FR"/>
        </w:rPr>
        <w:t>Không có</w:t>
      </w:r>
      <w:r>
        <w:rPr>
          <w:b w:val="0"/>
          <w:sz w:val="24"/>
          <w:szCs w:val="24"/>
          <w:lang w:val="fr-FR"/>
        </w:rPr>
        <w:t xml:space="preserve"> </w:t>
      </w:r>
    </w:p>
    <w:p w:rsidR="009C1060" w:rsidRDefault="00E14835" w:rsidP="00714323">
      <w:pPr>
        <w:numPr>
          <w:ilvl w:val="0"/>
          <w:numId w:val="20"/>
        </w:numPr>
        <w:spacing w:after="120" w:line="240" w:lineRule="auto"/>
        <w:ind w:left="120" w:firstLine="0"/>
        <w:jc w:val="both"/>
        <w:rPr>
          <w:b w:val="0"/>
          <w:sz w:val="24"/>
          <w:szCs w:val="24"/>
          <w:lang w:val="fr-FR"/>
        </w:rPr>
      </w:pPr>
      <w:r w:rsidRPr="00C13CA8">
        <w:rPr>
          <w:b w:val="0"/>
          <w:sz w:val="24"/>
          <w:szCs w:val="24"/>
          <w:lang w:val="fr-FR"/>
        </w:rPr>
        <w:t>Giao dịch cổ phiếu của cổ đông nội bộ</w:t>
      </w:r>
      <w:r w:rsidR="00EC0F3E">
        <w:rPr>
          <w:b w:val="0"/>
          <w:sz w:val="24"/>
          <w:szCs w:val="24"/>
          <w:lang w:val="fr-FR"/>
        </w:rPr>
        <w:t xml:space="preserve"> trong năm 2016</w:t>
      </w:r>
      <w:r w:rsidR="00A53230">
        <w:rPr>
          <w:b w:val="0"/>
          <w:sz w:val="24"/>
          <w:szCs w:val="24"/>
          <w:lang w:val="fr-FR"/>
        </w:rPr>
        <w:t xml:space="preserve">: </w:t>
      </w:r>
      <w:r w:rsidR="00350D77">
        <w:rPr>
          <w:b w:val="0"/>
          <w:sz w:val="24"/>
          <w:szCs w:val="24"/>
          <w:lang w:val="fr-FR"/>
        </w:rPr>
        <w:t xml:space="preserve"> Không có</w:t>
      </w:r>
    </w:p>
    <w:p w:rsidR="00A71397" w:rsidRPr="00930F6D" w:rsidRDefault="00E14835" w:rsidP="00714323">
      <w:pPr>
        <w:numPr>
          <w:ilvl w:val="0"/>
          <w:numId w:val="20"/>
        </w:numPr>
        <w:spacing w:after="120" w:line="240" w:lineRule="auto"/>
        <w:ind w:left="120" w:firstLine="0"/>
        <w:jc w:val="both"/>
        <w:rPr>
          <w:b w:val="0"/>
          <w:sz w:val="24"/>
          <w:szCs w:val="24"/>
          <w:lang w:val="nl-NL"/>
        </w:rPr>
      </w:pPr>
      <w:r w:rsidRPr="00930F6D">
        <w:rPr>
          <w:b w:val="0"/>
          <w:sz w:val="24"/>
          <w:szCs w:val="24"/>
          <w:lang w:val="nl-NL"/>
        </w:rPr>
        <w:t>Hợp đồng hoặc giao dịch với cổ đông nội bộ:</w:t>
      </w:r>
      <w:r w:rsidRPr="00930F6D" w:rsidDel="003E3FC9">
        <w:rPr>
          <w:b w:val="0"/>
          <w:sz w:val="24"/>
          <w:szCs w:val="24"/>
          <w:lang w:val="nl-NL"/>
        </w:rPr>
        <w:t xml:space="preserve"> </w:t>
      </w:r>
      <w:r w:rsidR="00A71397" w:rsidRPr="00930F6D">
        <w:rPr>
          <w:b w:val="0"/>
          <w:sz w:val="24"/>
          <w:szCs w:val="24"/>
          <w:lang w:val="nl-NL"/>
        </w:rPr>
        <w:t xml:space="preserve">Trong năm Công ty có ký kết hợp đồng phân phối sản phẩm </w:t>
      </w:r>
      <w:r w:rsidR="006C514D">
        <w:rPr>
          <w:b w:val="0"/>
          <w:sz w:val="24"/>
          <w:szCs w:val="24"/>
          <w:lang w:val="nl-NL"/>
        </w:rPr>
        <w:t xml:space="preserve">và mua đá hộc nguyên liệu </w:t>
      </w:r>
      <w:r w:rsidR="00A71397" w:rsidRPr="00930F6D">
        <w:rPr>
          <w:b w:val="0"/>
          <w:sz w:val="24"/>
          <w:szCs w:val="24"/>
          <w:lang w:val="nl-NL"/>
        </w:rPr>
        <w:t xml:space="preserve">với Công ty </w:t>
      </w:r>
      <w:r w:rsidR="00EC0F3E">
        <w:rPr>
          <w:b w:val="0"/>
          <w:sz w:val="24"/>
          <w:szCs w:val="24"/>
          <w:lang w:val="nl-NL"/>
        </w:rPr>
        <w:t xml:space="preserve">cổ phần </w:t>
      </w:r>
      <w:r w:rsidR="00A71397" w:rsidRPr="00930F6D">
        <w:rPr>
          <w:b w:val="0"/>
          <w:sz w:val="24"/>
          <w:szCs w:val="24"/>
          <w:lang w:val="nl-NL"/>
        </w:rPr>
        <w:t>V</w:t>
      </w:r>
      <w:r w:rsidR="00F12557">
        <w:rPr>
          <w:b w:val="0"/>
          <w:sz w:val="24"/>
          <w:szCs w:val="24"/>
          <w:lang w:val="nl-NL"/>
        </w:rPr>
        <w:t xml:space="preserve">ật </w:t>
      </w:r>
      <w:r w:rsidR="00A71397" w:rsidRPr="00930F6D">
        <w:rPr>
          <w:b w:val="0"/>
          <w:sz w:val="24"/>
          <w:szCs w:val="24"/>
          <w:lang w:val="nl-NL"/>
        </w:rPr>
        <w:t>L</w:t>
      </w:r>
      <w:r w:rsidR="00F12557">
        <w:rPr>
          <w:b w:val="0"/>
          <w:sz w:val="24"/>
          <w:szCs w:val="24"/>
          <w:lang w:val="nl-NL"/>
        </w:rPr>
        <w:t xml:space="preserve">iệu Và Xây Dựng </w:t>
      </w:r>
      <w:r w:rsidR="0048487B">
        <w:rPr>
          <w:b w:val="0"/>
          <w:sz w:val="24"/>
          <w:szCs w:val="24"/>
          <w:lang w:val="nl-NL"/>
        </w:rPr>
        <w:t>Bình Dương.</w:t>
      </w:r>
    </w:p>
    <w:p w:rsidR="00F12557" w:rsidRPr="00156C00" w:rsidRDefault="00E14835" w:rsidP="00F12557">
      <w:pPr>
        <w:numPr>
          <w:ilvl w:val="0"/>
          <w:numId w:val="20"/>
        </w:numPr>
        <w:spacing w:after="120" w:line="240" w:lineRule="auto"/>
        <w:ind w:left="120" w:firstLine="0"/>
        <w:jc w:val="both"/>
        <w:rPr>
          <w:b w:val="0"/>
          <w:sz w:val="24"/>
          <w:szCs w:val="24"/>
          <w:lang w:val="nl-NL"/>
        </w:rPr>
      </w:pPr>
      <w:r w:rsidRPr="00930F6D">
        <w:rPr>
          <w:b w:val="0"/>
          <w:sz w:val="24"/>
          <w:szCs w:val="24"/>
          <w:lang w:val="nl-NL"/>
        </w:rPr>
        <w:t>Việc thực hiện các quy định về quản trị</w:t>
      </w:r>
      <w:r w:rsidR="00A71397" w:rsidRPr="00930F6D">
        <w:rPr>
          <w:b w:val="0"/>
          <w:sz w:val="24"/>
          <w:szCs w:val="24"/>
          <w:lang w:val="nl-NL"/>
        </w:rPr>
        <w:t xml:space="preserve"> công ty được Công ty triển khai thực hiện đồng bộ theo đúng quy định về quản trị Công ty.</w:t>
      </w:r>
    </w:p>
    <w:p w:rsidR="00E14835" w:rsidRPr="00930F6D" w:rsidRDefault="00E14835" w:rsidP="00841888">
      <w:pPr>
        <w:pStyle w:val="Subtitle"/>
        <w:numPr>
          <w:ilvl w:val="0"/>
          <w:numId w:val="12"/>
        </w:numPr>
        <w:spacing w:before="0"/>
        <w:ind w:left="120" w:firstLine="0"/>
        <w:rPr>
          <w:rFonts w:ascii="Times New Roman" w:hAnsi="Times New Roman"/>
          <w:sz w:val="24"/>
        </w:rPr>
      </w:pPr>
      <w:r w:rsidRPr="00930F6D">
        <w:rPr>
          <w:rFonts w:ascii="Times New Roman" w:hAnsi="Times New Roman"/>
          <w:sz w:val="24"/>
        </w:rPr>
        <w:t>Báo cáo tài chính</w:t>
      </w:r>
    </w:p>
    <w:p w:rsidR="00347934" w:rsidRPr="00930F6D" w:rsidRDefault="00E14835" w:rsidP="00714323">
      <w:pPr>
        <w:numPr>
          <w:ilvl w:val="0"/>
          <w:numId w:val="17"/>
        </w:numPr>
        <w:spacing w:after="120" w:line="240" w:lineRule="auto"/>
        <w:ind w:left="120" w:firstLine="0"/>
        <w:jc w:val="both"/>
        <w:rPr>
          <w:sz w:val="24"/>
          <w:szCs w:val="24"/>
        </w:rPr>
      </w:pPr>
      <w:r w:rsidRPr="00930F6D">
        <w:rPr>
          <w:sz w:val="24"/>
          <w:szCs w:val="24"/>
        </w:rPr>
        <w:t>Ý kiến kiểm toán</w:t>
      </w:r>
      <w:r w:rsidR="00A71397" w:rsidRPr="00930F6D">
        <w:rPr>
          <w:sz w:val="24"/>
          <w:szCs w:val="24"/>
        </w:rPr>
        <w:t>:</w:t>
      </w:r>
      <w:r w:rsidR="00347934" w:rsidRPr="00930F6D">
        <w:rPr>
          <w:sz w:val="24"/>
          <w:szCs w:val="24"/>
        </w:rPr>
        <w:t xml:space="preserve"> </w:t>
      </w:r>
      <w:r w:rsidR="00347934" w:rsidRPr="00930F6D">
        <w:rPr>
          <w:sz w:val="24"/>
          <w:szCs w:val="24"/>
        </w:rPr>
        <w:tab/>
      </w:r>
    </w:p>
    <w:p w:rsidR="00347934" w:rsidRDefault="00347934" w:rsidP="00156C00">
      <w:pPr>
        <w:ind w:firstLine="120"/>
        <w:jc w:val="left"/>
        <w:rPr>
          <w:b w:val="0"/>
          <w:i/>
          <w:iCs/>
          <w:sz w:val="24"/>
          <w:szCs w:val="24"/>
        </w:rPr>
      </w:pPr>
      <w:r w:rsidRPr="00930F6D">
        <w:rPr>
          <w:b w:val="0"/>
          <w:i/>
          <w:iCs/>
          <w:sz w:val="24"/>
          <w:szCs w:val="24"/>
        </w:rPr>
        <w:t xml:space="preserve">Về Báo cáo tài chính của Công ty cho năm tài chính kết </w:t>
      </w:r>
      <w:r w:rsidR="00EC0F3E">
        <w:rPr>
          <w:b w:val="0"/>
          <w:i/>
          <w:iCs/>
          <w:sz w:val="24"/>
          <w:szCs w:val="24"/>
        </w:rPr>
        <w:t>thúc ngày 31 tháng 12 năm 2016</w:t>
      </w:r>
      <w:r w:rsidRPr="00930F6D">
        <w:rPr>
          <w:b w:val="0"/>
          <w:i/>
          <w:iCs/>
          <w:sz w:val="24"/>
          <w:szCs w:val="24"/>
        </w:rPr>
        <w:t>.</w:t>
      </w:r>
    </w:p>
    <w:p w:rsidR="00156C00" w:rsidRPr="00156C00" w:rsidRDefault="00156C00" w:rsidP="00156C00">
      <w:pPr>
        <w:ind w:firstLine="120"/>
        <w:jc w:val="left"/>
        <w:rPr>
          <w:b w:val="0"/>
          <w:i/>
          <w:iCs/>
          <w:sz w:val="24"/>
          <w:szCs w:val="24"/>
        </w:rPr>
      </w:pPr>
    </w:p>
    <w:p w:rsidR="005A5BD3" w:rsidRPr="005A5BD3" w:rsidRDefault="005A5BD3" w:rsidP="005A5BD3">
      <w:pPr>
        <w:jc w:val="both"/>
        <w:rPr>
          <w:b w:val="0"/>
          <w:sz w:val="24"/>
          <w:szCs w:val="24"/>
        </w:rPr>
      </w:pPr>
      <w:r w:rsidRPr="005A5BD3">
        <w:rPr>
          <w:b w:val="0"/>
          <w:sz w:val="24"/>
          <w:szCs w:val="24"/>
          <w:u w:val="single"/>
        </w:rPr>
        <w:t>Kính gửi</w:t>
      </w:r>
      <w:r w:rsidRPr="005A5BD3">
        <w:rPr>
          <w:b w:val="0"/>
          <w:sz w:val="24"/>
          <w:szCs w:val="24"/>
        </w:rPr>
        <w:t xml:space="preserve"> :   CỔ ĐÔNG, HỘI ĐỒNG QUẢN TRỊ VÀ BAN GIÁM ĐỐC </w:t>
      </w:r>
    </w:p>
    <w:p w:rsidR="005A5BD3" w:rsidRPr="00156C00" w:rsidRDefault="005A5BD3" w:rsidP="00156C00">
      <w:pPr>
        <w:pStyle w:val="Heading7"/>
        <w:tabs>
          <w:tab w:val="left" w:pos="1080"/>
        </w:tabs>
        <w:jc w:val="both"/>
        <w:rPr>
          <w:b w:val="0"/>
          <w:bCs/>
          <w:i/>
        </w:rPr>
      </w:pPr>
      <w:r w:rsidRPr="005A5BD3">
        <w:rPr>
          <w:b w:val="0"/>
          <w:i/>
        </w:rPr>
        <w:t xml:space="preserve">               </w:t>
      </w:r>
      <w:r w:rsidRPr="005A5BD3">
        <w:rPr>
          <w:b w:val="0"/>
          <w:i/>
        </w:rPr>
        <w:tab/>
      </w:r>
      <w:r w:rsidR="00AE3247">
        <w:rPr>
          <w:b w:val="0"/>
          <w:i/>
        </w:rPr>
        <w:t xml:space="preserve"> </w:t>
      </w:r>
      <w:r w:rsidRPr="005A5BD3">
        <w:rPr>
          <w:b w:val="0"/>
          <w:bCs/>
          <w:i/>
        </w:rPr>
        <w:t>CÔNG TY CỔ PHẦN GẠCH NGÓI NHỊ HIỆP</w:t>
      </w:r>
    </w:p>
    <w:p w:rsidR="00D00DC0" w:rsidRPr="008430DC" w:rsidRDefault="00D00DC0" w:rsidP="0082779D">
      <w:pPr>
        <w:spacing w:before="120" w:after="40"/>
        <w:ind w:firstLine="720"/>
        <w:jc w:val="both"/>
        <w:rPr>
          <w:b w:val="0"/>
          <w:sz w:val="24"/>
          <w:szCs w:val="24"/>
        </w:rPr>
      </w:pPr>
      <w:r w:rsidRPr="008430DC">
        <w:rPr>
          <w:b w:val="0"/>
          <w:sz w:val="24"/>
          <w:szCs w:val="24"/>
        </w:rPr>
        <w:t>Chúng tôi đã kiểm toán báo cáo tài chính kèm theo của Công ty Cổ phần Gạch Ngói Nhị Hiệp (sau đây gọi tắt là Công ty), được lậ</w:t>
      </w:r>
      <w:r w:rsidR="00EC0F3E">
        <w:rPr>
          <w:b w:val="0"/>
          <w:sz w:val="24"/>
          <w:szCs w:val="24"/>
        </w:rPr>
        <w:t>p ngày 29/ 03/ 2017</w:t>
      </w:r>
      <w:r w:rsidRPr="008430DC">
        <w:rPr>
          <w:b w:val="0"/>
          <w:sz w:val="24"/>
          <w:szCs w:val="24"/>
        </w:rPr>
        <w:t>,</w:t>
      </w:r>
      <w:r w:rsidRPr="008430DC">
        <w:rPr>
          <w:b w:val="0"/>
          <w:color w:val="FF0000"/>
          <w:sz w:val="24"/>
          <w:szCs w:val="24"/>
        </w:rPr>
        <w:t xml:space="preserve"> </w:t>
      </w:r>
      <w:r w:rsidRPr="008430DC">
        <w:rPr>
          <w:b w:val="0"/>
          <w:sz w:val="24"/>
          <w:szCs w:val="24"/>
        </w:rPr>
        <w:t>từ</w:t>
      </w:r>
      <w:r w:rsidR="00EC0F3E">
        <w:rPr>
          <w:b w:val="0"/>
          <w:sz w:val="24"/>
          <w:szCs w:val="24"/>
        </w:rPr>
        <w:t xml:space="preserve"> trang 07</w:t>
      </w:r>
      <w:r w:rsidRPr="008430DC">
        <w:rPr>
          <w:b w:val="0"/>
          <w:sz w:val="24"/>
          <w:szCs w:val="24"/>
        </w:rPr>
        <w:t xml:space="preserve"> đế</w:t>
      </w:r>
      <w:r w:rsidR="00EC0F3E">
        <w:rPr>
          <w:b w:val="0"/>
          <w:sz w:val="24"/>
          <w:szCs w:val="24"/>
        </w:rPr>
        <w:t>n trang 51</w:t>
      </w:r>
      <w:r w:rsidRPr="008430DC">
        <w:rPr>
          <w:b w:val="0"/>
          <w:sz w:val="24"/>
          <w:szCs w:val="24"/>
        </w:rPr>
        <w:t>, bao gồm Bảng cân đối kế toán tạ</w:t>
      </w:r>
      <w:r w:rsidR="00EC0F3E">
        <w:rPr>
          <w:b w:val="0"/>
          <w:sz w:val="24"/>
          <w:szCs w:val="24"/>
        </w:rPr>
        <w:t>i ngày 31/12/2016</w:t>
      </w:r>
      <w:r w:rsidRPr="008430DC">
        <w:rPr>
          <w:b w:val="0"/>
          <w:sz w:val="24"/>
          <w:szCs w:val="24"/>
        </w:rPr>
        <w:t>, Báo cáo kết quả hoạt động kinh doanh, Báo cáo lưu chuyển tiền tệ cho năm tài chính kết thúc cùng ngày và Bản thuyế</w:t>
      </w:r>
      <w:r w:rsidR="00EC0F3E">
        <w:rPr>
          <w:b w:val="0"/>
          <w:sz w:val="24"/>
          <w:szCs w:val="24"/>
        </w:rPr>
        <w:t>t minh Báo cáo tài chính.</w:t>
      </w:r>
    </w:p>
    <w:p w:rsidR="00D00DC0" w:rsidRPr="008430DC" w:rsidRDefault="00D00DC0" w:rsidP="00D00DC0">
      <w:pPr>
        <w:spacing w:before="120" w:after="40"/>
        <w:jc w:val="both"/>
        <w:rPr>
          <w:bCs/>
          <w:sz w:val="24"/>
          <w:szCs w:val="24"/>
        </w:rPr>
      </w:pPr>
      <w:r w:rsidRPr="008430DC">
        <w:rPr>
          <w:bCs/>
          <w:sz w:val="24"/>
          <w:szCs w:val="24"/>
        </w:rPr>
        <w:t>Trách nhiệm của Ban Giám đốc</w:t>
      </w:r>
    </w:p>
    <w:p w:rsidR="00156C00" w:rsidRDefault="00D00DC0" w:rsidP="00156C00">
      <w:pPr>
        <w:spacing w:before="120" w:after="40"/>
        <w:ind w:firstLine="720"/>
        <w:jc w:val="both"/>
        <w:rPr>
          <w:b w:val="0"/>
          <w:sz w:val="24"/>
          <w:szCs w:val="24"/>
        </w:rPr>
      </w:pPr>
      <w:r w:rsidRPr="008430DC">
        <w:rPr>
          <w:b w:val="0"/>
          <w:sz w:val="24"/>
          <w:szCs w:val="24"/>
        </w:rPr>
        <w:t>Ban Giám đốc Công ty chịu trách nhiệm về việc lập, trình bày trung thực và hợp lý báo cáo tài chính của Công ty theo chuẩn mực kế toán, chế độ kế toán doanh nghiệp Việt Nam và các quy định pháp lý có liên quan đến việc lập,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D00DC0" w:rsidRPr="00156C00" w:rsidRDefault="00D00DC0" w:rsidP="00156C00">
      <w:pPr>
        <w:spacing w:before="120" w:after="40"/>
        <w:ind w:firstLine="720"/>
        <w:jc w:val="both"/>
        <w:rPr>
          <w:b w:val="0"/>
          <w:sz w:val="24"/>
          <w:szCs w:val="24"/>
        </w:rPr>
      </w:pPr>
      <w:r w:rsidRPr="00DE2AD5">
        <w:rPr>
          <w:sz w:val="24"/>
          <w:szCs w:val="24"/>
        </w:rPr>
        <w:t>Trách nhiệm của Kiểm toán viên</w:t>
      </w:r>
    </w:p>
    <w:p w:rsidR="00D00DC0" w:rsidRPr="00D00DC0" w:rsidRDefault="00D00DC0" w:rsidP="0082779D">
      <w:pPr>
        <w:pStyle w:val="BodyText"/>
        <w:spacing w:before="120"/>
        <w:ind w:firstLine="720"/>
        <w:jc w:val="both"/>
        <w:rPr>
          <w:b w:val="0"/>
          <w:sz w:val="24"/>
          <w:szCs w:val="24"/>
        </w:rPr>
      </w:pPr>
      <w:r w:rsidRPr="00D00DC0">
        <w:rPr>
          <w:b w:val="0"/>
          <w:sz w:val="24"/>
          <w:szCs w:val="24"/>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D00DC0" w:rsidRPr="00D00DC0" w:rsidRDefault="00D00DC0" w:rsidP="0082779D">
      <w:pPr>
        <w:pStyle w:val="BodyText"/>
        <w:spacing w:before="120"/>
        <w:ind w:firstLine="720"/>
        <w:jc w:val="both"/>
        <w:rPr>
          <w:b w:val="0"/>
          <w:sz w:val="24"/>
          <w:szCs w:val="24"/>
        </w:rPr>
      </w:pPr>
      <w:r w:rsidRPr="00D00DC0">
        <w:rPr>
          <w:b w:val="0"/>
          <w:sz w:val="24"/>
          <w:szCs w:val="24"/>
        </w:rPr>
        <w:t xml:space="preserve">Công việc kiểm toán bao gồm thực hiện các thủ tục nhằm thu thập các bằng chứng kiểm toán về các số liệu và thuyết minh trên báo cáo tài chính. Các thủ tục kiểm toán được lựa </w:t>
      </w:r>
      <w:r w:rsidRPr="00D00DC0">
        <w:rPr>
          <w:b w:val="0"/>
          <w:sz w:val="24"/>
          <w:szCs w:val="24"/>
        </w:rPr>
        <w:lastRenderedPageBreak/>
        <w:t>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D00DC0" w:rsidRPr="00D00DC0" w:rsidRDefault="00D00DC0" w:rsidP="0082779D">
      <w:pPr>
        <w:pStyle w:val="BodyText"/>
        <w:spacing w:before="120"/>
        <w:ind w:firstLine="720"/>
        <w:jc w:val="both"/>
        <w:rPr>
          <w:b w:val="0"/>
          <w:sz w:val="24"/>
          <w:szCs w:val="24"/>
        </w:rPr>
      </w:pPr>
      <w:r w:rsidRPr="00D00DC0">
        <w:rPr>
          <w:b w:val="0"/>
          <w:sz w:val="24"/>
          <w:szCs w:val="24"/>
        </w:rPr>
        <w:t>Chúng tôi tin tưởng rằng các bằng chứng kiểm toán mà chúng tôi đã thu thập được là đầy đủ và thích hợp làm cơ sở cho ý kiến kiểm toán của chúng tôi.</w:t>
      </w:r>
    </w:p>
    <w:p w:rsidR="0082779D" w:rsidRDefault="00D00DC0" w:rsidP="0082779D">
      <w:pPr>
        <w:spacing w:before="120"/>
        <w:jc w:val="both"/>
        <w:rPr>
          <w:bCs/>
          <w:i/>
          <w:iCs/>
        </w:rPr>
      </w:pPr>
      <w:r w:rsidRPr="00DE2AD5">
        <w:rPr>
          <w:bCs/>
          <w:i/>
          <w:iCs/>
        </w:rPr>
        <w:t>Ý kiến của kiểm toán viên:</w:t>
      </w:r>
    </w:p>
    <w:p w:rsidR="00D00DC0" w:rsidRPr="009F3AF3" w:rsidRDefault="00D00DC0" w:rsidP="009F3AF3">
      <w:pPr>
        <w:spacing w:before="120"/>
        <w:ind w:firstLine="720"/>
        <w:jc w:val="both"/>
        <w:rPr>
          <w:b w:val="0"/>
          <w:bCs/>
          <w:i/>
          <w:iCs/>
          <w:sz w:val="24"/>
          <w:szCs w:val="24"/>
        </w:rPr>
      </w:pPr>
      <w:r w:rsidRPr="0082779D">
        <w:rPr>
          <w:b w:val="0"/>
          <w:sz w:val="24"/>
          <w:szCs w:val="24"/>
        </w:rPr>
        <w:t>Theo ý kiến chúng tôi, Báo cáo tài chính đã phản ánh trung thực và hợp lý, trên các khía cạnh trọng yếu tình hình tài chính của Công ty Cổ phần Gạch Ngói Nhị Hiệp tại thời điể</w:t>
      </w:r>
      <w:r w:rsidR="00EC0F3E">
        <w:rPr>
          <w:b w:val="0"/>
          <w:sz w:val="24"/>
          <w:szCs w:val="24"/>
        </w:rPr>
        <w:t>m 31 tháng 12 năm 2016</w:t>
      </w:r>
      <w:r w:rsidRPr="0082779D">
        <w:rPr>
          <w:b w:val="0"/>
          <w:sz w:val="24"/>
          <w:szCs w:val="24"/>
        </w:rPr>
        <w:t>, cũng như kết quả hoạt động sản xuất kinh doanh và tình hình lưu chuyển tiền tệ cho năm tài chính kết thúc cùng ngày, phù hợp với chuẩn mực kế toán, chế độ kế toán doanh nghiệp Việt Nam và các qui định pháp lý có liên quan đến việc lập và trình bày báo cáo tài chính.</w:t>
      </w:r>
    </w:p>
    <w:p w:rsidR="00D00DC0" w:rsidRPr="00D00DC0" w:rsidRDefault="0082779D" w:rsidP="0082779D">
      <w:pPr>
        <w:pStyle w:val="Header"/>
        <w:tabs>
          <w:tab w:val="clear" w:pos="4153"/>
          <w:tab w:val="clear" w:pos="8306"/>
        </w:tabs>
        <w:jc w:val="both"/>
        <w:rPr>
          <w:rFonts w:ascii="Times New Roman" w:hAnsi="Times New Roman"/>
        </w:rPr>
      </w:pPr>
      <w:r>
        <w:rPr>
          <w:rFonts w:ascii="Times New Roman" w:hAnsi="Times New Roman"/>
        </w:rPr>
        <w:t xml:space="preserve">   </w:t>
      </w:r>
      <w:r w:rsidR="00EC0F3E">
        <w:rPr>
          <w:rFonts w:ascii="Times New Roman" w:hAnsi="Times New Roman"/>
        </w:rPr>
        <w:t>TP. Hồ Chí Minh, ngày 29</w:t>
      </w:r>
      <w:r w:rsidR="00D00DC0" w:rsidRPr="00D00DC0">
        <w:rPr>
          <w:rFonts w:ascii="Times New Roman" w:hAnsi="Times New Roman"/>
        </w:rPr>
        <w:t xml:space="preserve"> t</w:t>
      </w:r>
      <w:r w:rsidR="00EC0F3E">
        <w:rPr>
          <w:rFonts w:ascii="Times New Roman" w:hAnsi="Times New Roman"/>
        </w:rPr>
        <w:t>háng 03 năm 2017</w:t>
      </w:r>
    </w:p>
    <w:p w:rsidR="00D00DC0" w:rsidRPr="00D00DC0" w:rsidRDefault="00D00DC0" w:rsidP="00D00DC0">
      <w:pPr>
        <w:pStyle w:val="Header"/>
        <w:tabs>
          <w:tab w:val="clear" w:pos="4153"/>
          <w:tab w:val="clear" w:pos="8306"/>
        </w:tabs>
        <w:jc w:val="both"/>
        <w:rPr>
          <w:rFonts w:ascii="Times New Roman" w:hAnsi="Times New Roman"/>
          <w:b/>
          <w:bCs/>
          <w:sz w:val="22"/>
          <w:szCs w:val="22"/>
        </w:rPr>
      </w:pPr>
    </w:p>
    <w:p w:rsidR="00D00DC0" w:rsidRPr="00D00DC0" w:rsidRDefault="00D00DC0" w:rsidP="00D00DC0">
      <w:pPr>
        <w:pStyle w:val="Header"/>
        <w:tabs>
          <w:tab w:val="center" w:pos="1843"/>
          <w:tab w:val="center" w:pos="7371"/>
        </w:tabs>
        <w:jc w:val="both"/>
        <w:rPr>
          <w:rFonts w:ascii="Times New Roman" w:hAnsi="Times New Roman"/>
          <w:b/>
          <w:bCs/>
        </w:rPr>
      </w:pPr>
      <w:r w:rsidRPr="00D00DC0">
        <w:rPr>
          <w:rFonts w:ascii="Times New Roman" w:hAnsi="Times New Roman"/>
          <w:b/>
          <w:bCs/>
        </w:rPr>
        <w:t xml:space="preserve">      Công ty TNHH Dịch vụ Tư vấn Tài chính</w:t>
      </w:r>
    </w:p>
    <w:p w:rsidR="00D00DC0" w:rsidRPr="00D00DC0" w:rsidRDefault="00D00DC0" w:rsidP="00D00DC0">
      <w:pPr>
        <w:pStyle w:val="Header"/>
        <w:tabs>
          <w:tab w:val="center" w:pos="1843"/>
          <w:tab w:val="center" w:pos="7371"/>
        </w:tabs>
        <w:jc w:val="both"/>
        <w:rPr>
          <w:rFonts w:ascii="Times New Roman" w:hAnsi="Times New Roman"/>
          <w:b/>
          <w:bCs/>
        </w:rPr>
      </w:pPr>
      <w:r w:rsidRPr="00D00DC0">
        <w:rPr>
          <w:rFonts w:ascii="Times New Roman" w:hAnsi="Times New Roman"/>
          <w:b/>
          <w:bCs/>
        </w:rPr>
        <w:t xml:space="preserve">     Kế toán và Kiểm toán Phía Nam - AASCS        </w:t>
      </w:r>
    </w:p>
    <w:p w:rsidR="00D00DC0" w:rsidRPr="009F3AF3" w:rsidRDefault="00D00DC0" w:rsidP="009F3AF3">
      <w:pPr>
        <w:pStyle w:val="Header"/>
        <w:tabs>
          <w:tab w:val="center" w:pos="1843"/>
          <w:tab w:val="center" w:pos="7371"/>
        </w:tabs>
        <w:jc w:val="both"/>
        <w:rPr>
          <w:rFonts w:ascii="Times New Roman" w:hAnsi="Times New Roman"/>
          <w:b/>
          <w:bCs/>
          <w:sz w:val="22"/>
          <w:szCs w:val="22"/>
        </w:rPr>
      </w:pPr>
      <w:r w:rsidRPr="00D00DC0">
        <w:rPr>
          <w:rFonts w:ascii="Times New Roman" w:hAnsi="Times New Roman"/>
          <w:b/>
          <w:bCs/>
        </w:rPr>
        <w:tab/>
        <w:t>P.Tổng Giám Đốc</w:t>
      </w:r>
      <w:r w:rsidRPr="00D00DC0">
        <w:rPr>
          <w:rFonts w:ascii="Times New Roman" w:hAnsi="Times New Roman"/>
          <w:b/>
          <w:bCs/>
          <w:sz w:val="22"/>
          <w:szCs w:val="22"/>
        </w:rPr>
        <w:tab/>
      </w:r>
      <w:r w:rsidRPr="00D00DC0">
        <w:rPr>
          <w:rFonts w:ascii="Times New Roman" w:hAnsi="Times New Roman"/>
          <w:b/>
          <w:bCs/>
          <w:sz w:val="22"/>
          <w:szCs w:val="22"/>
        </w:rPr>
        <w:tab/>
      </w:r>
      <w:r w:rsidRPr="00D00DC0">
        <w:rPr>
          <w:rFonts w:ascii="Times New Roman" w:hAnsi="Times New Roman"/>
          <w:b/>
          <w:bCs/>
        </w:rPr>
        <w:t>Kiểm toán viên</w:t>
      </w:r>
    </w:p>
    <w:p w:rsidR="00D00DC0" w:rsidRPr="00D00DC0" w:rsidRDefault="00D00DC0" w:rsidP="00D00DC0">
      <w:pPr>
        <w:tabs>
          <w:tab w:val="center" w:pos="1843"/>
          <w:tab w:val="center" w:pos="7371"/>
        </w:tabs>
        <w:jc w:val="both"/>
        <w:rPr>
          <w:b w:val="0"/>
          <w:bCs/>
          <w:sz w:val="22"/>
          <w:szCs w:val="22"/>
        </w:rPr>
      </w:pPr>
    </w:p>
    <w:p w:rsidR="00D00DC0" w:rsidRPr="00D00DC0" w:rsidRDefault="00D00DC0" w:rsidP="00D00DC0">
      <w:pPr>
        <w:tabs>
          <w:tab w:val="center" w:pos="1843"/>
          <w:tab w:val="center" w:pos="7371"/>
        </w:tabs>
        <w:jc w:val="both"/>
        <w:rPr>
          <w:b w:val="0"/>
          <w:bCs/>
          <w:sz w:val="22"/>
          <w:szCs w:val="22"/>
        </w:rPr>
      </w:pPr>
      <w:r w:rsidRPr="00D00DC0">
        <w:rPr>
          <w:b w:val="0"/>
          <w:bCs/>
          <w:sz w:val="22"/>
          <w:szCs w:val="22"/>
        </w:rPr>
        <w:t xml:space="preserve">                            (Đ</w:t>
      </w:r>
      <w:r w:rsidR="0048487B">
        <w:rPr>
          <w:b w:val="0"/>
          <w:bCs/>
          <w:sz w:val="22"/>
          <w:szCs w:val="22"/>
        </w:rPr>
        <w:t>ă ký</w:t>
      </w:r>
      <w:r w:rsidRPr="00D00DC0">
        <w:rPr>
          <w:b w:val="0"/>
          <w:bCs/>
          <w:sz w:val="22"/>
          <w:szCs w:val="22"/>
        </w:rPr>
        <w:t>)</w:t>
      </w:r>
      <w:r w:rsidRPr="00D00DC0">
        <w:rPr>
          <w:b w:val="0"/>
          <w:bCs/>
          <w:sz w:val="22"/>
          <w:szCs w:val="22"/>
        </w:rPr>
        <w:tab/>
        <w:t>(Đ</w:t>
      </w:r>
      <w:r w:rsidR="0048487B">
        <w:rPr>
          <w:b w:val="0"/>
          <w:bCs/>
          <w:sz w:val="22"/>
          <w:szCs w:val="22"/>
        </w:rPr>
        <w:t>ă ký</w:t>
      </w:r>
      <w:r w:rsidRPr="00D00DC0">
        <w:rPr>
          <w:b w:val="0"/>
          <w:bCs/>
          <w:sz w:val="22"/>
          <w:szCs w:val="22"/>
        </w:rPr>
        <w:t>)</w:t>
      </w:r>
    </w:p>
    <w:p w:rsidR="00D00DC0" w:rsidRPr="00D00DC0" w:rsidRDefault="00D00DC0" w:rsidP="00D00DC0">
      <w:pPr>
        <w:tabs>
          <w:tab w:val="center" w:pos="1843"/>
          <w:tab w:val="center" w:pos="7371"/>
        </w:tabs>
        <w:jc w:val="both"/>
        <w:rPr>
          <w:b w:val="0"/>
          <w:bCs/>
          <w:sz w:val="22"/>
          <w:szCs w:val="22"/>
        </w:rPr>
      </w:pPr>
    </w:p>
    <w:p w:rsidR="00D00DC0" w:rsidRPr="00DE2AD5" w:rsidRDefault="00D00DC0" w:rsidP="00D00DC0">
      <w:pPr>
        <w:tabs>
          <w:tab w:val="center" w:pos="1843"/>
          <w:tab w:val="center" w:pos="7371"/>
        </w:tabs>
        <w:jc w:val="both"/>
        <w:rPr>
          <w:b w:val="0"/>
          <w:bCs/>
          <w:sz w:val="24"/>
          <w:szCs w:val="24"/>
        </w:rPr>
      </w:pPr>
      <w:r w:rsidRPr="0048487B">
        <w:rPr>
          <w:bCs/>
        </w:rPr>
        <w:t xml:space="preserve">              </w:t>
      </w:r>
      <w:r w:rsidRPr="00DE2AD5">
        <w:rPr>
          <w:bCs/>
          <w:sz w:val="24"/>
          <w:szCs w:val="24"/>
        </w:rPr>
        <w:t xml:space="preserve"> Đinh Thế Đường</w:t>
      </w:r>
      <w:r w:rsidRPr="00DE2AD5">
        <w:rPr>
          <w:b w:val="0"/>
          <w:bCs/>
          <w:sz w:val="24"/>
          <w:szCs w:val="24"/>
        </w:rPr>
        <w:tab/>
      </w:r>
      <w:r w:rsidR="00EC0F3E">
        <w:rPr>
          <w:bCs/>
          <w:sz w:val="24"/>
          <w:szCs w:val="24"/>
        </w:rPr>
        <w:t>Lưu Vinh Khoa</w:t>
      </w:r>
    </w:p>
    <w:p w:rsidR="00D47B7F" w:rsidRDefault="00D00DC0" w:rsidP="00156C00">
      <w:pPr>
        <w:spacing w:before="120" w:after="40"/>
        <w:jc w:val="both"/>
        <w:rPr>
          <w:rFonts w:ascii="VNI-Times" w:hAnsi="VNI-Times"/>
          <w:b w:val="0"/>
          <w:sz w:val="20"/>
          <w:szCs w:val="20"/>
        </w:rPr>
      </w:pPr>
      <w:r w:rsidRPr="00D00DC0">
        <w:rPr>
          <w:sz w:val="20"/>
          <w:szCs w:val="20"/>
        </w:rPr>
        <w:t xml:space="preserve">   Số Giấy CN ĐKHN kiểm toán: 0342-2013-142-1          </w:t>
      </w:r>
      <w:r w:rsidR="00D309F9">
        <w:rPr>
          <w:sz w:val="20"/>
          <w:szCs w:val="20"/>
        </w:rPr>
        <w:t xml:space="preserve">     </w:t>
      </w:r>
      <w:r w:rsidRPr="00D00DC0">
        <w:rPr>
          <w:sz w:val="20"/>
          <w:szCs w:val="20"/>
        </w:rPr>
        <w:t>Số Giấy CN ĐKHN kiểm toán:</w:t>
      </w:r>
      <w:r w:rsidRPr="00D00DC0">
        <w:rPr>
          <w:color w:val="FF0000"/>
          <w:sz w:val="20"/>
          <w:szCs w:val="20"/>
        </w:rPr>
        <w:t xml:space="preserve"> </w:t>
      </w:r>
      <w:r w:rsidR="00EC0F3E">
        <w:rPr>
          <w:sz w:val="20"/>
          <w:szCs w:val="20"/>
        </w:rPr>
        <w:t>1166</w:t>
      </w:r>
      <w:r w:rsidRPr="00D00DC0">
        <w:rPr>
          <w:sz w:val="20"/>
          <w:szCs w:val="20"/>
        </w:rPr>
        <w:t>-2013-142-1</w:t>
      </w:r>
    </w:p>
    <w:p w:rsidR="00156C00" w:rsidRPr="00156C00" w:rsidRDefault="00156C00" w:rsidP="00156C00">
      <w:pPr>
        <w:spacing w:before="120" w:after="40"/>
        <w:jc w:val="both"/>
        <w:rPr>
          <w:rFonts w:ascii="VNI-Times" w:hAnsi="VNI-Times"/>
          <w:b w:val="0"/>
          <w:sz w:val="20"/>
          <w:szCs w:val="20"/>
        </w:rPr>
      </w:pPr>
    </w:p>
    <w:p w:rsidR="00C13CA8" w:rsidRPr="00CF2A43" w:rsidRDefault="00E14835" w:rsidP="00714323">
      <w:pPr>
        <w:numPr>
          <w:ilvl w:val="0"/>
          <w:numId w:val="17"/>
        </w:numPr>
        <w:spacing w:after="120" w:line="240" w:lineRule="auto"/>
        <w:ind w:left="120" w:firstLine="0"/>
        <w:jc w:val="both"/>
        <w:rPr>
          <w:sz w:val="24"/>
          <w:szCs w:val="24"/>
        </w:rPr>
      </w:pPr>
      <w:r w:rsidRPr="00CF2A43">
        <w:rPr>
          <w:i/>
          <w:sz w:val="24"/>
          <w:szCs w:val="24"/>
        </w:rPr>
        <w:t>Báo cáo tài chính được kiểm toán</w:t>
      </w:r>
      <w:r w:rsidRPr="00CF2A43">
        <w:rPr>
          <w:sz w:val="24"/>
          <w:szCs w:val="24"/>
        </w:rPr>
        <w:t xml:space="preserve"> </w:t>
      </w:r>
    </w:p>
    <w:p w:rsidR="00EE046D" w:rsidRDefault="00C13CA8" w:rsidP="0082779D">
      <w:pPr>
        <w:spacing w:after="120" w:line="240" w:lineRule="auto"/>
        <w:ind w:left="120" w:firstLine="600"/>
        <w:jc w:val="both"/>
        <w:rPr>
          <w:sz w:val="24"/>
          <w:szCs w:val="24"/>
        </w:rPr>
      </w:pPr>
      <w:r>
        <w:rPr>
          <w:b w:val="0"/>
          <w:sz w:val="24"/>
          <w:szCs w:val="24"/>
        </w:rPr>
        <w:t>B</w:t>
      </w:r>
      <w:r w:rsidR="00E14835" w:rsidRPr="00930F6D">
        <w:rPr>
          <w:b w:val="0"/>
          <w:sz w:val="24"/>
          <w:szCs w:val="24"/>
        </w:rPr>
        <w:t>ao gồm: Bảng cân đối kế toán</w:t>
      </w:r>
      <w:r w:rsidR="009F3AF3">
        <w:rPr>
          <w:b w:val="0"/>
          <w:sz w:val="24"/>
          <w:szCs w:val="24"/>
        </w:rPr>
        <w:t xml:space="preserve"> riêng và hợp nhất</w:t>
      </w:r>
      <w:r w:rsidR="00E14835" w:rsidRPr="00930F6D">
        <w:rPr>
          <w:b w:val="0"/>
          <w:sz w:val="24"/>
          <w:szCs w:val="24"/>
        </w:rPr>
        <w:t>; Báo cáo kết quả hoạt động kinh doanh</w:t>
      </w:r>
      <w:r w:rsidR="009F3AF3">
        <w:rPr>
          <w:b w:val="0"/>
          <w:sz w:val="24"/>
          <w:szCs w:val="24"/>
        </w:rPr>
        <w:t xml:space="preserve"> riêng và hợp nhất</w:t>
      </w:r>
      <w:r w:rsidR="00E14835" w:rsidRPr="00930F6D">
        <w:rPr>
          <w:b w:val="0"/>
          <w:sz w:val="24"/>
          <w:szCs w:val="24"/>
        </w:rPr>
        <w:t>; Báo cáo lưu chuyển tiền tệ</w:t>
      </w:r>
      <w:r w:rsidR="009F3AF3">
        <w:rPr>
          <w:b w:val="0"/>
          <w:sz w:val="24"/>
          <w:szCs w:val="24"/>
        </w:rPr>
        <w:t xml:space="preserve"> riêng và hợp nhất</w:t>
      </w:r>
      <w:r w:rsidR="00E14835" w:rsidRPr="00930F6D">
        <w:rPr>
          <w:b w:val="0"/>
          <w:sz w:val="24"/>
          <w:szCs w:val="24"/>
        </w:rPr>
        <w:t>; Bản thuyết minh Báo cáo tài chính</w:t>
      </w:r>
      <w:r w:rsidR="009F3AF3">
        <w:rPr>
          <w:b w:val="0"/>
          <w:sz w:val="24"/>
          <w:szCs w:val="24"/>
        </w:rPr>
        <w:t xml:space="preserve"> riêng và hợp nhất</w:t>
      </w:r>
      <w:r w:rsidR="00E14835" w:rsidRPr="00930F6D">
        <w:rPr>
          <w:b w:val="0"/>
          <w:sz w:val="24"/>
          <w:szCs w:val="24"/>
        </w:rPr>
        <w:t xml:space="preserve"> theo quy định của pháp luật về kế toán và kiể</w:t>
      </w:r>
      <w:r w:rsidR="00347934" w:rsidRPr="00930F6D">
        <w:rPr>
          <w:b w:val="0"/>
          <w:sz w:val="24"/>
          <w:szCs w:val="24"/>
        </w:rPr>
        <w:t xml:space="preserve">m toán đã được Công ty công bố trên cổng thông tin của UBCK Nhà nước và tải trên Website công ty theo địa chỉ: </w:t>
      </w:r>
      <w:r w:rsidR="00347934" w:rsidRPr="00C13CA8">
        <w:rPr>
          <w:b w:val="0"/>
          <w:sz w:val="24"/>
          <w:szCs w:val="24"/>
          <w:u w:val="single"/>
        </w:rPr>
        <w:t>gachngoinhihiep.com</w:t>
      </w:r>
      <w:r w:rsidR="0012520C">
        <w:rPr>
          <w:sz w:val="24"/>
          <w:szCs w:val="24"/>
        </w:rPr>
        <w:t xml:space="preserve"> .</w:t>
      </w:r>
      <w:r w:rsidR="00DE76F3" w:rsidRPr="00930F6D">
        <w:rPr>
          <w:sz w:val="24"/>
          <w:szCs w:val="24"/>
        </w:rPr>
        <w:t xml:space="preserve">  </w:t>
      </w:r>
    </w:p>
    <w:p w:rsidR="00581E10" w:rsidRPr="004D1226" w:rsidRDefault="00DE76F3" w:rsidP="004D1226">
      <w:pPr>
        <w:spacing w:after="120" w:line="240" w:lineRule="auto"/>
        <w:ind w:left="120"/>
        <w:jc w:val="both"/>
        <w:rPr>
          <w:b w:val="0"/>
          <w:sz w:val="24"/>
          <w:szCs w:val="24"/>
        </w:rPr>
      </w:pPr>
      <w:r w:rsidRPr="00930F6D">
        <w:rPr>
          <w:sz w:val="24"/>
          <w:szCs w:val="24"/>
        </w:rPr>
        <w:t xml:space="preserve">               </w:t>
      </w:r>
      <w:r w:rsidR="00156C00">
        <w:rPr>
          <w:sz w:val="24"/>
          <w:szCs w:val="24"/>
        </w:rPr>
        <w:t xml:space="preserve">            </w:t>
      </w:r>
      <w:r w:rsidRPr="00930F6D">
        <w:rPr>
          <w:sz w:val="24"/>
          <w:szCs w:val="24"/>
        </w:rPr>
        <w:t xml:space="preserve">                   </w:t>
      </w:r>
    </w:p>
    <w:p w:rsidR="00DE76F3" w:rsidRPr="00930F6D" w:rsidRDefault="00581E10" w:rsidP="00DE76F3">
      <w:pPr>
        <w:spacing w:after="120" w:line="240" w:lineRule="auto"/>
        <w:ind w:left="120"/>
        <w:rPr>
          <w:i/>
          <w:sz w:val="24"/>
          <w:szCs w:val="24"/>
        </w:rPr>
      </w:pPr>
      <w:r>
        <w:rPr>
          <w:sz w:val="24"/>
          <w:szCs w:val="24"/>
        </w:rPr>
        <w:t xml:space="preserve">                   </w:t>
      </w:r>
      <w:r w:rsidR="00156C00">
        <w:rPr>
          <w:sz w:val="24"/>
          <w:szCs w:val="24"/>
        </w:rPr>
        <w:t xml:space="preserve">                             </w:t>
      </w:r>
      <w:r>
        <w:rPr>
          <w:sz w:val="24"/>
          <w:szCs w:val="24"/>
        </w:rPr>
        <w:t xml:space="preserve">           </w:t>
      </w:r>
      <w:r w:rsidR="00DE76F3" w:rsidRPr="00930F6D">
        <w:rPr>
          <w:sz w:val="24"/>
          <w:szCs w:val="24"/>
        </w:rPr>
        <w:t xml:space="preserve">   </w:t>
      </w:r>
      <w:r w:rsidR="00DE76F3" w:rsidRPr="00930F6D">
        <w:rPr>
          <w:i/>
          <w:sz w:val="24"/>
          <w:szCs w:val="24"/>
        </w:rPr>
        <w:t>Bình Dương, nga</w:t>
      </w:r>
      <w:r w:rsidR="009F3AF3">
        <w:rPr>
          <w:i/>
          <w:sz w:val="24"/>
          <w:szCs w:val="24"/>
        </w:rPr>
        <w:t>̀y 17</w:t>
      </w:r>
      <w:r w:rsidR="00C87E42">
        <w:rPr>
          <w:i/>
          <w:sz w:val="24"/>
          <w:szCs w:val="24"/>
        </w:rPr>
        <w:t xml:space="preserve"> </w:t>
      </w:r>
      <w:r w:rsidR="009F3AF3">
        <w:rPr>
          <w:i/>
          <w:sz w:val="24"/>
          <w:szCs w:val="24"/>
        </w:rPr>
        <w:t>tháng 04 năm 2017</w:t>
      </w:r>
    </w:p>
    <w:p w:rsidR="00DE76F3" w:rsidRPr="00930F6D" w:rsidRDefault="00C13CA8" w:rsidP="00C13CA8">
      <w:pPr>
        <w:spacing w:after="120" w:line="240" w:lineRule="auto"/>
        <w:ind w:left="120"/>
        <w:rPr>
          <w:sz w:val="24"/>
          <w:szCs w:val="24"/>
        </w:rPr>
      </w:pPr>
      <w:r>
        <w:rPr>
          <w:sz w:val="24"/>
          <w:szCs w:val="24"/>
        </w:rPr>
        <w:t xml:space="preserve">                                                                GIÁM ĐỐC</w:t>
      </w:r>
      <w:r w:rsidR="002A6ECB">
        <w:rPr>
          <w:sz w:val="24"/>
          <w:szCs w:val="24"/>
        </w:rPr>
        <w:t xml:space="preserve"> </w:t>
      </w:r>
      <w:r w:rsidRPr="00930F6D">
        <w:rPr>
          <w:sz w:val="24"/>
          <w:szCs w:val="24"/>
        </w:rPr>
        <w:t>CÔNG TY</w:t>
      </w:r>
    </w:p>
    <w:p w:rsidR="00E14835" w:rsidRPr="00E14835" w:rsidRDefault="00DE76F3" w:rsidP="00E14835">
      <w:pPr>
        <w:rPr>
          <w:sz w:val="20"/>
          <w:szCs w:val="20"/>
        </w:rPr>
      </w:pPr>
      <w:r w:rsidRPr="00DE76F3">
        <w:rPr>
          <w:b w:val="0"/>
          <w:sz w:val="20"/>
          <w:szCs w:val="20"/>
        </w:rPr>
        <w:t xml:space="preserve"> </w:t>
      </w:r>
    </w:p>
    <w:p w:rsidR="00E14835" w:rsidRDefault="00E14835" w:rsidP="00E14835">
      <w:pPr>
        <w:jc w:val="both"/>
        <w:rPr>
          <w:sz w:val="20"/>
          <w:szCs w:val="20"/>
        </w:rPr>
      </w:pPr>
    </w:p>
    <w:p w:rsidR="00E14835" w:rsidRDefault="00F83D5E" w:rsidP="00F83D5E">
      <w:pPr>
        <w:tabs>
          <w:tab w:val="center" w:pos="6663"/>
        </w:tabs>
        <w:jc w:val="both"/>
        <w:rPr>
          <w:sz w:val="20"/>
          <w:szCs w:val="20"/>
        </w:rPr>
      </w:pPr>
      <w:r>
        <w:rPr>
          <w:sz w:val="20"/>
          <w:szCs w:val="20"/>
        </w:rPr>
        <w:tab/>
        <w:t>(Đã ký)</w:t>
      </w:r>
    </w:p>
    <w:p w:rsidR="005A5BD3" w:rsidRDefault="005A5BD3" w:rsidP="00E14835">
      <w:pPr>
        <w:jc w:val="both"/>
        <w:rPr>
          <w:sz w:val="20"/>
          <w:szCs w:val="20"/>
        </w:rPr>
      </w:pPr>
    </w:p>
    <w:p w:rsidR="00C13CA8" w:rsidRDefault="00C13CA8" w:rsidP="00E14835">
      <w:pPr>
        <w:jc w:val="both"/>
        <w:rPr>
          <w:sz w:val="20"/>
          <w:szCs w:val="20"/>
        </w:rPr>
      </w:pPr>
    </w:p>
    <w:p w:rsidR="00EA7C56" w:rsidRPr="006734AD" w:rsidRDefault="00C13CA8" w:rsidP="006734AD">
      <w:pPr>
        <w:jc w:val="both"/>
        <w:rPr>
          <w:sz w:val="24"/>
          <w:szCs w:val="24"/>
        </w:rPr>
      </w:pPr>
      <w:r>
        <w:rPr>
          <w:sz w:val="24"/>
          <w:szCs w:val="24"/>
        </w:rPr>
        <w:t xml:space="preserve">                                                           </w:t>
      </w:r>
      <w:r w:rsidR="003A250F">
        <w:rPr>
          <w:sz w:val="24"/>
          <w:szCs w:val="24"/>
        </w:rPr>
        <w:t xml:space="preserve"> </w:t>
      </w:r>
      <w:r w:rsidR="00156C00">
        <w:rPr>
          <w:sz w:val="24"/>
          <w:szCs w:val="24"/>
        </w:rPr>
        <w:t xml:space="preserve">                           </w:t>
      </w:r>
      <w:r w:rsidR="003A250F">
        <w:rPr>
          <w:sz w:val="24"/>
          <w:szCs w:val="24"/>
        </w:rPr>
        <w:t xml:space="preserve"> </w:t>
      </w:r>
      <w:r w:rsidR="00CF2A43">
        <w:rPr>
          <w:sz w:val="24"/>
          <w:szCs w:val="24"/>
        </w:rPr>
        <w:t xml:space="preserve"> </w:t>
      </w:r>
      <w:r w:rsidRPr="00C13CA8">
        <w:rPr>
          <w:sz w:val="24"/>
          <w:szCs w:val="24"/>
        </w:rPr>
        <w:t>NGUYỄN NGỌC NUI</w:t>
      </w:r>
    </w:p>
    <w:sectPr w:rsidR="00EA7C56" w:rsidRPr="006734AD" w:rsidSect="00F96078">
      <w:headerReference w:type="default" r:id="rId7"/>
      <w:footerReference w:type="default" r:id="rId8"/>
      <w:pgSz w:w="11909" w:h="16834" w:code="9"/>
      <w:pgMar w:top="547" w:right="1123" w:bottom="762" w:left="1685"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2E" w:rsidRDefault="00CD332E">
      <w:r>
        <w:separator/>
      </w:r>
    </w:p>
  </w:endnote>
  <w:endnote w:type="continuationSeparator" w:id="1">
    <w:p w:rsidR="00CD332E" w:rsidRDefault="00CD332E">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Ex BT">
    <w:altName w:val="Arial"/>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A2" w:rsidRDefault="00EE18A2" w:rsidP="006441B2">
    <w:pPr>
      <w:pStyle w:val="Footer"/>
      <w:jc w:val="left"/>
      <w:rPr>
        <w:i/>
        <w:sz w:val="22"/>
        <w:szCs w:val="22"/>
      </w:rPr>
    </w:pPr>
    <w:r>
      <w:rPr>
        <w:i/>
        <w:sz w:val="22"/>
        <w:szCs w:val="22"/>
      </w:rPr>
      <w:t>_________________________________________________________________________________</w:t>
    </w:r>
  </w:p>
  <w:p w:rsidR="00EE18A2" w:rsidRPr="006441B2" w:rsidRDefault="00EE18A2" w:rsidP="006441B2">
    <w:pPr>
      <w:pStyle w:val="Footer"/>
      <w:jc w:val="left"/>
      <w:rPr>
        <w:i/>
        <w:sz w:val="22"/>
        <w:szCs w:val="22"/>
      </w:rPr>
    </w:pPr>
    <w:r w:rsidRPr="006441B2">
      <w:rPr>
        <w:i/>
        <w:sz w:val="22"/>
        <w:szCs w:val="22"/>
      </w:rPr>
      <w:t>CBTT nội bộ</w:t>
    </w:r>
    <w:r w:rsidRPr="006441B2">
      <w:rPr>
        <w:i/>
        <w:sz w:val="22"/>
        <w:szCs w:val="22"/>
      </w:rPr>
      <w:tab/>
    </w:r>
    <w:r w:rsidRPr="006441B2">
      <w:rPr>
        <w:i/>
        <w:sz w:val="22"/>
        <w:szCs w:val="22"/>
      </w:rPr>
      <w:tab/>
      <w:t xml:space="preserve">Trang </w:t>
    </w:r>
    <w:r w:rsidR="00910C25" w:rsidRPr="006441B2">
      <w:rPr>
        <w:rStyle w:val="PageNumber"/>
        <w:i/>
        <w:sz w:val="22"/>
        <w:szCs w:val="22"/>
      </w:rPr>
      <w:fldChar w:fldCharType="begin"/>
    </w:r>
    <w:r w:rsidRPr="006441B2">
      <w:rPr>
        <w:rStyle w:val="PageNumber"/>
        <w:i/>
        <w:sz w:val="22"/>
        <w:szCs w:val="22"/>
      </w:rPr>
      <w:instrText xml:space="preserve"> PAGE </w:instrText>
    </w:r>
    <w:r w:rsidR="00910C25" w:rsidRPr="006441B2">
      <w:rPr>
        <w:rStyle w:val="PageNumber"/>
        <w:i/>
        <w:sz w:val="22"/>
        <w:szCs w:val="22"/>
      </w:rPr>
      <w:fldChar w:fldCharType="separate"/>
    </w:r>
    <w:r w:rsidR="00F83D5E">
      <w:rPr>
        <w:rStyle w:val="PageNumber"/>
        <w:i/>
        <w:noProof/>
        <w:sz w:val="22"/>
        <w:szCs w:val="22"/>
      </w:rPr>
      <w:t>23</w:t>
    </w:r>
    <w:r w:rsidR="00910C25" w:rsidRPr="006441B2">
      <w:rPr>
        <w:rStyle w:val="PageNumber"/>
        <w:i/>
        <w:sz w:val="22"/>
        <w:szCs w:val="22"/>
      </w:rPr>
      <w:fldChar w:fldCharType="end"/>
    </w:r>
    <w:r>
      <w:rPr>
        <w:rStyle w:val="PageNumber"/>
        <w:i/>
        <w:sz w:val="22"/>
        <w:szCs w:val="22"/>
      </w:rPr>
      <w:t>/2</w:t>
    </w:r>
    <w:r w:rsidR="009F3AF3">
      <w:rPr>
        <w:rStyle w:val="PageNumber"/>
        <w:i/>
        <w:sz w:val="22"/>
        <w:szCs w:val="22"/>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2E" w:rsidRDefault="00CD332E">
      <w:r>
        <w:separator/>
      </w:r>
    </w:p>
  </w:footnote>
  <w:footnote w:type="continuationSeparator" w:id="1">
    <w:p w:rsidR="00CD332E" w:rsidRDefault="00CD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A2" w:rsidRPr="006441B2" w:rsidRDefault="00EE18A2">
    <w:pPr>
      <w:pStyle w:val="Header"/>
      <w:rPr>
        <w:rFonts w:ascii="Times New Roman" w:hAnsi="Times New Roman"/>
        <w:b/>
        <w:sz w:val="22"/>
        <w:szCs w:val="22"/>
      </w:rPr>
    </w:pPr>
    <w:r w:rsidRPr="006441B2">
      <w:rPr>
        <w:rFonts w:ascii="Times New Roman" w:hAnsi="Times New Roman"/>
        <w:b/>
        <w:sz w:val="22"/>
        <w:szCs w:val="22"/>
      </w:rPr>
      <w:t>CÔNG TY CỔ PHẦN GẠCH NGÓI NHỊ HIỆP</w:t>
    </w:r>
  </w:p>
  <w:p w:rsidR="00EE18A2" w:rsidRDefault="00F00571" w:rsidP="00F96078">
    <w:pPr>
      <w:pStyle w:val="Header"/>
      <w:rPr>
        <w:rFonts w:ascii="Times New Roman" w:hAnsi="Times New Roman"/>
        <w:b/>
        <w:sz w:val="22"/>
        <w:szCs w:val="22"/>
      </w:rPr>
    </w:pPr>
    <w:r>
      <w:rPr>
        <w:rFonts w:ascii="Times New Roman" w:hAnsi="Times New Roman"/>
        <w:b/>
        <w:sz w:val="22"/>
        <w:szCs w:val="22"/>
      </w:rPr>
      <w:t>Báo ca</w:t>
    </w:r>
    <w:r w:rsidR="00396ADB">
      <w:rPr>
        <w:rFonts w:ascii="Times New Roman" w:hAnsi="Times New Roman"/>
        <w:b/>
        <w:sz w:val="22"/>
        <w:szCs w:val="22"/>
      </w:rPr>
      <w:t>́o thường niên năm 2016</w:t>
    </w:r>
  </w:p>
  <w:p w:rsidR="00EE18A2" w:rsidRDefault="00910C25" w:rsidP="00F96078">
    <w:pPr>
      <w:pStyle w:val="Header"/>
      <w:rPr>
        <w:rFonts w:ascii="Times New Roman" w:hAnsi="Times New Roman"/>
        <w:b/>
        <w:sz w:val="22"/>
        <w:szCs w:val="22"/>
      </w:rPr>
    </w:pPr>
    <w:r>
      <w:rPr>
        <w:rFonts w:ascii="Times New Roman" w:hAnsi="Times New Roman"/>
        <w:b/>
        <w:noProof/>
        <w:sz w:val="22"/>
        <w:szCs w:val="22"/>
      </w:rPr>
      <w:pict>
        <v:line id="_x0000_s2066" style="position:absolute;z-index:251657728" from="0,4.15pt" to="455pt,4.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500"/>
        </w:tabs>
        <w:ind w:left="500" w:hanging="360"/>
      </w:pPr>
      <w:rPr>
        <w:rFonts w:ascii=".VnTime" w:eastAsia="Times New Roman" w:hAnsi=".VnTime" w:cs="Times New Roman" w:hint="default"/>
      </w:rPr>
    </w:lvl>
    <w:lvl w:ilvl="1" w:tplc="FFFFFFFF">
      <w:start w:val="1"/>
      <w:numFmt w:val="bullet"/>
      <w:lvlText w:val="o"/>
      <w:lvlJc w:val="left"/>
      <w:pPr>
        <w:tabs>
          <w:tab w:val="num" w:pos="783"/>
        </w:tabs>
        <w:ind w:left="783" w:hanging="360"/>
      </w:pPr>
      <w:rPr>
        <w:rFonts w:ascii="Courier New" w:hAnsi="Courier New" w:cs="Wingdings" w:hint="default"/>
      </w:rPr>
    </w:lvl>
    <w:lvl w:ilvl="2" w:tplc="FFFFFFFF" w:tentative="1">
      <w:start w:val="1"/>
      <w:numFmt w:val="bullet"/>
      <w:lvlText w:val=""/>
      <w:lvlJc w:val="left"/>
      <w:pPr>
        <w:tabs>
          <w:tab w:val="num" w:pos="1503"/>
        </w:tabs>
        <w:ind w:left="1503" w:hanging="360"/>
      </w:pPr>
      <w:rPr>
        <w:rFonts w:ascii="Wingdings" w:hAnsi="Wingdings" w:hint="default"/>
      </w:rPr>
    </w:lvl>
    <w:lvl w:ilvl="3" w:tplc="FFFFFFFF" w:tentative="1">
      <w:start w:val="1"/>
      <w:numFmt w:val="bullet"/>
      <w:lvlText w:val=""/>
      <w:lvlJc w:val="left"/>
      <w:pPr>
        <w:tabs>
          <w:tab w:val="num" w:pos="2223"/>
        </w:tabs>
        <w:ind w:left="2223" w:hanging="360"/>
      </w:pPr>
      <w:rPr>
        <w:rFonts w:ascii="Symbol" w:hAnsi="Symbol" w:hint="default"/>
      </w:rPr>
    </w:lvl>
    <w:lvl w:ilvl="4" w:tplc="FFFFFFFF" w:tentative="1">
      <w:start w:val="1"/>
      <w:numFmt w:val="bullet"/>
      <w:lvlText w:val="o"/>
      <w:lvlJc w:val="left"/>
      <w:pPr>
        <w:tabs>
          <w:tab w:val="num" w:pos="2943"/>
        </w:tabs>
        <w:ind w:left="2943" w:hanging="360"/>
      </w:pPr>
      <w:rPr>
        <w:rFonts w:ascii="Courier New" w:hAnsi="Courier New" w:cs="Wingdings" w:hint="default"/>
      </w:rPr>
    </w:lvl>
    <w:lvl w:ilvl="5" w:tplc="FFFFFFFF" w:tentative="1">
      <w:start w:val="1"/>
      <w:numFmt w:val="bullet"/>
      <w:lvlText w:val=""/>
      <w:lvlJc w:val="left"/>
      <w:pPr>
        <w:tabs>
          <w:tab w:val="num" w:pos="3663"/>
        </w:tabs>
        <w:ind w:left="3663" w:hanging="360"/>
      </w:pPr>
      <w:rPr>
        <w:rFonts w:ascii="Wingdings" w:hAnsi="Wingdings" w:hint="default"/>
      </w:rPr>
    </w:lvl>
    <w:lvl w:ilvl="6" w:tplc="FFFFFFFF" w:tentative="1">
      <w:start w:val="1"/>
      <w:numFmt w:val="bullet"/>
      <w:lvlText w:val=""/>
      <w:lvlJc w:val="left"/>
      <w:pPr>
        <w:tabs>
          <w:tab w:val="num" w:pos="4383"/>
        </w:tabs>
        <w:ind w:left="4383" w:hanging="360"/>
      </w:pPr>
      <w:rPr>
        <w:rFonts w:ascii="Symbol" w:hAnsi="Symbol" w:hint="default"/>
      </w:rPr>
    </w:lvl>
    <w:lvl w:ilvl="7" w:tplc="FFFFFFFF" w:tentative="1">
      <w:start w:val="1"/>
      <w:numFmt w:val="bullet"/>
      <w:lvlText w:val="o"/>
      <w:lvlJc w:val="left"/>
      <w:pPr>
        <w:tabs>
          <w:tab w:val="num" w:pos="5103"/>
        </w:tabs>
        <w:ind w:left="5103" w:hanging="360"/>
      </w:pPr>
      <w:rPr>
        <w:rFonts w:ascii="Courier New" w:hAnsi="Courier New" w:cs="Wingdings" w:hint="default"/>
      </w:rPr>
    </w:lvl>
    <w:lvl w:ilvl="8" w:tplc="FFFFFFFF" w:tentative="1">
      <w:start w:val="1"/>
      <w:numFmt w:val="bullet"/>
      <w:lvlText w:val=""/>
      <w:lvlJc w:val="left"/>
      <w:pPr>
        <w:tabs>
          <w:tab w:val="num" w:pos="5823"/>
        </w:tabs>
        <w:ind w:left="5823" w:hanging="360"/>
      </w:pPr>
      <w:rPr>
        <w:rFonts w:ascii="Wingdings" w:hAnsi="Wingdings" w:hint="default"/>
      </w:rPr>
    </w:lvl>
  </w:abstractNum>
  <w:abstractNum w:abstractNumId="1">
    <w:nsid w:val="0DA7756D"/>
    <w:multiLevelType w:val="hybridMultilevel"/>
    <w:tmpl w:val="5942B848"/>
    <w:lvl w:ilvl="0" w:tplc="A50C68F2">
      <w:start w:val="1"/>
      <w:numFmt w:val="bullet"/>
      <w:lvlText w:val="-"/>
      <w:lvlJc w:val="left"/>
      <w:pPr>
        <w:tabs>
          <w:tab w:val="num" w:pos="720"/>
        </w:tabs>
        <w:ind w:left="720" w:hanging="360"/>
      </w:pPr>
      <w:rPr>
        <w:rFonts w:ascii="Swis721 LtEx BT" w:hAnsi="Swis721 LtEx B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F3359"/>
    <w:multiLevelType w:val="hybridMultilevel"/>
    <w:tmpl w:val="89EE0ED8"/>
    <w:lvl w:ilvl="0" w:tplc="0409000F">
      <w:start w:val="1"/>
      <w:numFmt w:val="decimal"/>
      <w:lvlText w:val="%1."/>
      <w:lvlJc w:val="left"/>
      <w:pPr>
        <w:tabs>
          <w:tab w:val="num" w:pos="1080"/>
        </w:tabs>
        <w:ind w:left="1080" w:hanging="360"/>
      </w:pPr>
    </w:lvl>
    <w:lvl w:ilvl="1" w:tplc="A50C68F2">
      <w:start w:val="1"/>
      <w:numFmt w:val="bullet"/>
      <w:lvlText w:val="-"/>
      <w:lvlJc w:val="left"/>
      <w:pPr>
        <w:tabs>
          <w:tab w:val="num" w:pos="1800"/>
        </w:tabs>
        <w:ind w:left="1800" w:hanging="360"/>
      </w:pPr>
      <w:rPr>
        <w:rFonts w:ascii="Swis721 LtEx BT" w:hAnsi="Swis721 LtEx BT"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AF85BCB"/>
    <w:multiLevelType w:val="hybridMultilevel"/>
    <w:tmpl w:val="A4D289C4"/>
    <w:lvl w:ilvl="0" w:tplc="A50C68F2">
      <w:start w:val="1"/>
      <w:numFmt w:val="bullet"/>
      <w:lvlText w:val="-"/>
      <w:lvlJc w:val="left"/>
      <w:pPr>
        <w:tabs>
          <w:tab w:val="num" w:pos="720"/>
        </w:tabs>
        <w:ind w:left="720" w:hanging="360"/>
      </w:pPr>
      <w:rPr>
        <w:rFonts w:ascii="Swis721 LtEx BT" w:hAnsi="Swis721 LtEx BT" w:hint="default"/>
        <w:color w:val="auto"/>
      </w:rPr>
    </w:lvl>
    <w:lvl w:ilvl="1" w:tplc="76424886">
      <w:start w:val="2"/>
      <w:numFmt w:val="bullet"/>
      <w:lvlText w:val="-"/>
      <w:lvlJc w:val="left"/>
      <w:pPr>
        <w:tabs>
          <w:tab w:val="num" w:pos="1440"/>
        </w:tabs>
        <w:ind w:left="1440" w:hanging="360"/>
      </w:pPr>
      <w:rPr>
        <w:rFonts w:hint="default"/>
      </w:rPr>
    </w:lvl>
    <w:lvl w:ilvl="2" w:tplc="A724A18E">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904DD"/>
    <w:multiLevelType w:val="hybridMultilevel"/>
    <w:tmpl w:val="6B6ECF36"/>
    <w:lvl w:ilvl="0" w:tplc="61404312">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
    <w:nsid w:val="21851A32"/>
    <w:multiLevelType w:val="hybridMultilevel"/>
    <w:tmpl w:val="D5A2558A"/>
    <w:lvl w:ilvl="0" w:tplc="2A9604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0D0F6E"/>
    <w:multiLevelType w:val="hybridMultilevel"/>
    <w:tmpl w:val="4B5A1D0C"/>
    <w:lvl w:ilvl="0" w:tplc="8606F48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9">
    <w:nsid w:val="23EA7B51"/>
    <w:multiLevelType w:val="hybridMultilevel"/>
    <w:tmpl w:val="558C759E"/>
    <w:lvl w:ilvl="0" w:tplc="614043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2B1A43F8"/>
    <w:multiLevelType w:val="multilevel"/>
    <w:tmpl w:val="ACF81C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0DF21C4"/>
    <w:multiLevelType w:val="hybridMultilevel"/>
    <w:tmpl w:val="427E65B0"/>
    <w:lvl w:ilvl="0" w:tplc="3C4449AC">
      <w:start w:val="1"/>
      <w:numFmt w:val="upperRoman"/>
      <w:lvlText w:val="%1."/>
      <w:lvlJc w:val="right"/>
      <w:pPr>
        <w:ind w:left="360" w:hanging="360"/>
      </w:pPr>
      <w:rPr>
        <w:b/>
        <w:i w:val="0"/>
      </w:rPr>
    </w:lvl>
    <w:lvl w:ilvl="1" w:tplc="5CF6CF5A">
      <w:start w:val="2"/>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34E2131A"/>
    <w:multiLevelType w:val="hybridMultilevel"/>
    <w:tmpl w:val="117AF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4EEF6151"/>
    <w:multiLevelType w:val="hybridMultilevel"/>
    <w:tmpl w:val="7A101E06"/>
    <w:lvl w:ilvl="0" w:tplc="76424886">
      <w:start w:val="2"/>
      <w:numFmt w:val="bullet"/>
      <w:lvlText w:val="-"/>
      <w:lvlJc w:val="left"/>
      <w:pPr>
        <w:tabs>
          <w:tab w:val="num" w:pos="720"/>
        </w:tabs>
        <w:ind w:left="72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4F826317"/>
    <w:multiLevelType w:val="hybridMultilevel"/>
    <w:tmpl w:val="662C2006"/>
    <w:lvl w:ilvl="0" w:tplc="614043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B7C39"/>
    <w:multiLevelType w:val="hybridMultilevel"/>
    <w:tmpl w:val="F3A2334A"/>
    <w:lvl w:ilvl="0" w:tplc="A10CC51C">
      <w:start w:val="1"/>
      <w:numFmt w:val="bullet"/>
      <w:lvlText w:val=""/>
      <w:lvlJc w:val="left"/>
      <w:pPr>
        <w:ind w:left="3957" w:hanging="360"/>
      </w:pPr>
      <w:rPr>
        <w:rFonts w:ascii="Symbol" w:hAnsi="Symbol" w:hint="default"/>
      </w:rPr>
    </w:lvl>
    <w:lvl w:ilvl="1" w:tplc="04090003">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21">
    <w:nsid w:val="56A2467F"/>
    <w:multiLevelType w:val="hybridMultilevel"/>
    <w:tmpl w:val="94A870A6"/>
    <w:lvl w:ilvl="0" w:tplc="02EA4AAC">
      <w:start w:val="1"/>
      <w:numFmt w:val="bullet"/>
      <w:lvlText w:val=""/>
      <w:lvlJc w:val="left"/>
      <w:pPr>
        <w:tabs>
          <w:tab w:val="num" w:pos="720"/>
        </w:tabs>
        <w:ind w:left="720" w:hanging="360"/>
      </w:pPr>
      <w:rPr>
        <w:rFonts w:ascii="Symbol" w:hAnsi="Symbol" w:hint="default"/>
        <w:b w:val="0"/>
      </w:rPr>
    </w:lvl>
    <w:lvl w:ilvl="1" w:tplc="02EA4AAC">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E015F"/>
    <w:multiLevelType w:val="hybridMultilevel"/>
    <w:tmpl w:val="20E2ED8C"/>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58730CD0"/>
    <w:multiLevelType w:val="hybridMultilevel"/>
    <w:tmpl w:val="978E9F0A"/>
    <w:lvl w:ilvl="0" w:tplc="CACCAF5E">
      <w:start w:val="1"/>
      <w:numFmt w:val="decimal"/>
      <w:lvlText w:val="%1."/>
      <w:lvlJc w:val="left"/>
      <w:pPr>
        <w:tabs>
          <w:tab w:val="num" w:pos="2095"/>
        </w:tabs>
        <w:ind w:left="2095" w:hanging="1185"/>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24">
    <w:nsid w:val="5AA12712"/>
    <w:multiLevelType w:val="hybridMultilevel"/>
    <w:tmpl w:val="1A4AE3BA"/>
    <w:lvl w:ilvl="0" w:tplc="61404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A6262A"/>
    <w:multiLevelType w:val="hybridMultilevel"/>
    <w:tmpl w:val="E224399E"/>
    <w:lvl w:ilvl="0" w:tplc="E0A82FDC">
      <w:start w:val="1"/>
      <w:numFmt w:val="decimal"/>
      <w:lvlText w:val="%1."/>
      <w:lvlJc w:val="left"/>
      <w:pPr>
        <w:ind w:left="644" w:hanging="360"/>
      </w:pPr>
      <w:rPr>
        <w:rFonts w:hint="default"/>
      </w:rPr>
    </w:lvl>
    <w:lvl w:ilvl="1" w:tplc="8416C6DE">
      <w:numFmt w:val="none"/>
      <w:lvlText w:val=""/>
      <w:lvlJc w:val="left"/>
      <w:pPr>
        <w:tabs>
          <w:tab w:val="num" w:pos="360"/>
        </w:tabs>
      </w:pPr>
    </w:lvl>
    <w:lvl w:ilvl="2" w:tplc="D076DBB4">
      <w:numFmt w:val="none"/>
      <w:lvlText w:val=""/>
      <w:lvlJc w:val="left"/>
      <w:pPr>
        <w:tabs>
          <w:tab w:val="num" w:pos="360"/>
        </w:tabs>
      </w:pPr>
    </w:lvl>
    <w:lvl w:ilvl="3" w:tplc="0870326E">
      <w:numFmt w:val="none"/>
      <w:lvlText w:val=""/>
      <w:lvlJc w:val="left"/>
      <w:pPr>
        <w:tabs>
          <w:tab w:val="num" w:pos="360"/>
        </w:tabs>
      </w:pPr>
    </w:lvl>
    <w:lvl w:ilvl="4" w:tplc="F82084BC">
      <w:numFmt w:val="none"/>
      <w:lvlText w:val=""/>
      <w:lvlJc w:val="left"/>
      <w:pPr>
        <w:tabs>
          <w:tab w:val="num" w:pos="360"/>
        </w:tabs>
      </w:pPr>
    </w:lvl>
    <w:lvl w:ilvl="5" w:tplc="8102A874">
      <w:numFmt w:val="none"/>
      <w:lvlText w:val=""/>
      <w:lvlJc w:val="left"/>
      <w:pPr>
        <w:tabs>
          <w:tab w:val="num" w:pos="360"/>
        </w:tabs>
      </w:pPr>
    </w:lvl>
    <w:lvl w:ilvl="6" w:tplc="F8822188">
      <w:numFmt w:val="none"/>
      <w:lvlText w:val=""/>
      <w:lvlJc w:val="left"/>
      <w:pPr>
        <w:tabs>
          <w:tab w:val="num" w:pos="360"/>
        </w:tabs>
      </w:pPr>
    </w:lvl>
    <w:lvl w:ilvl="7" w:tplc="D472DA98">
      <w:numFmt w:val="none"/>
      <w:lvlText w:val=""/>
      <w:lvlJc w:val="left"/>
      <w:pPr>
        <w:tabs>
          <w:tab w:val="num" w:pos="360"/>
        </w:tabs>
      </w:pPr>
    </w:lvl>
    <w:lvl w:ilvl="8" w:tplc="7750DD5E">
      <w:numFmt w:val="none"/>
      <w:lvlText w:val=""/>
      <w:lvlJc w:val="left"/>
      <w:pPr>
        <w:tabs>
          <w:tab w:val="num" w:pos="360"/>
        </w:tabs>
      </w:pPr>
    </w:lvl>
  </w:abstractNum>
  <w:abstractNum w:abstractNumId="26">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DFD74B0"/>
    <w:multiLevelType w:val="hybridMultilevel"/>
    <w:tmpl w:val="81843DFA"/>
    <w:lvl w:ilvl="0" w:tplc="8F0685E0">
      <w:start w:val="1"/>
      <w:numFmt w:val="decimal"/>
      <w:lvlText w:val="%1."/>
      <w:lvlJc w:val="right"/>
      <w:pPr>
        <w:ind w:left="720" w:hanging="360"/>
      </w:pPr>
      <w:rPr>
        <w:rFonts w:hint="default"/>
        <w:b w:val="0"/>
      </w:rPr>
    </w:lvl>
    <w:lvl w:ilvl="1" w:tplc="2A96042A">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728D2"/>
    <w:multiLevelType w:val="hybridMultilevel"/>
    <w:tmpl w:val="7E643C16"/>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E16D7"/>
    <w:multiLevelType w:val="hybridMultilevel"/>
    <w:tmpl w:val="C6A08FF6"/>
    <w:lvl w:ilvl="0" w:tplc="80CCAD5C">
      <w:start w:val="1"/>
      <w:numFmt w:val="lowerLetter"/>
      <w:lvlText w:val="%1)"/>
      <w:lvlJc w:val="left"/>
      <w:pPr>
        <w:ind w:left="720" w:hanging="360"/>
      </w:pPr>
      <w:rPr>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61D90961"/>
    <w:multiLevelType w:val="hybridMultilevel"/>
    <w:tmpl w:val="D9C854EA"/>
    <w:lvl w:ilvl="0" w:tplc="61404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1A5187"/>
    <w:multiLevelType w:val="hybridMultilevel"/>
    <w:tmpl w:val="38BE216C"/>
    <w:lvl w:ilvl="0" w:tplc="BFE6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84473D"/>
    <w:multiLevelType w:val="hybridMultilevel"/>
    <w:tmpl w:val="7AF6D0FC"/>
    <w:lvl w:ilvl="0" w:tplc="0409000F">
      <w:start w:val="1"/>
      <w:numFmt w:val="decimal"/>
      <w:lvlText w:val="%1."/>
      <w:lvlJc w:val="left"/>
      <w:pPr>
        <w:tabs>
          <w:tab w:val="num" w:pos="1123"/>
        </w:tabs>
        <w:ind w:left="1123" w:hanging="360"/>
      </w:p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4">
    <w:nsid w:val="669B1B6A"/>
    <w:multiLevelType w:val="hybridMultilevel"/>
    <w:tmpl w:val="601A5016"/>
    <w:lvl w:ilvl="0" w:tplc="F3B87566">
      <w:start w:val="1"/>
      <w:numFmt w:val="decimal"/>
      <w:lvlText w:val="%1."/>
      <w:lvlJc w:val="right"/>
      <w:pPr>
        <w:ind w:left="720" w:hanging="360"/>
      </w:pPr>
      <w:rPr>
        <w:rFonts w:hint="default"/>
        <w:b w:val="0"/>
      </w:rPr>
    </w:lvl>
    <w:lvl w:ilvl="1" w:tplc="02EA4AAC">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20D27"/>
    <w:multiLevelType w:val="hybridMultilevel"/>
    <w:tmpl w:val="723CC12A"/>
    <w:lvl w:ilvl="0" w:tplc="DD8A9C86">
      <w:start w:val="1"/>
      <w:numFmt w:val="lowerLetter"/>
      <w:lvlText w:val="%1)"/>
      <w:lvlJc w:val="left"/>
      <w:pPr>
        <w:ind w:left="720" w:hanging="360"/>
      </w:pPr>
      <w:rPr>
        <w:i w:val="0"/>
      </w:rPr>
    </w:lvl>
    <w:lvl w:ilvl="1" w:tplc="2A1E29C0">
      <w:numFmt w:val="bullet"/>
      <w:lvlText w:val="-"/>
      <w:lvlJc w:val="left"/>
      <w:pPr>
        <w:tabs>
          <w:tab w:val="num" w:pos="1440"/>
        </w:tabs>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24557"/>
    <w:multiLevelType w:val="multilevel"/>
    <w:tmpl w:val="9D1E368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4442412"/>
    <w:multiLevelType w:val="hybridMultilevel"/>
    <w:tmpl w:val="175EFACE"/>
    <w:lvl w:ilvl="0" w:tplc="2A1E29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031DE"/>
    <w:multiLevelType w:val="hybridMultilevel"/>
    <w:tmpl w:val="BD0E789A"/>
    <w:lvl w:ilvl="0" w:tplc="61404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DF28DA"/>
    <w:multiLevelType w:val="hybridMultilevel"/>
    <w:tmpl w:val="977CF5DE"/>
    <w:lvl w:ilvl="0" w:tplc="0DA2778E">
      <w:start w:val="1"/>
      <w:numFmt w:val="lowerLetter"/>
      <w:lvlText w:val="%1)"/>
      <w:lvlJc w:val="left"/>
      <w:pPr>
        <w:ind w:left="1077" w:hanging="360"/>
      </w:pPr>
      <w:rPr>
        <w:i w:val="0"/>
      </w:rPr>
    </w:lvl>
    <w:lvl w:ilvl="1" w:tplc="2A1E29C0">
      <w:numFmt w:val="bullet"/>
      <w:lvlText w:val="-"/>
      <w:lvlJc w:val="left"/>
      <w:pPr>
        <w:tabs>
          <w:tab w:val="num" w:pos="1797"/>
        </w:tabs>
        <w:ind w:left="1797" w:hanging="360"/>
      </w:pPr>
      <w:rPr>
        <w:rFonts w:ascii="Times New Roman" w:eastAsia="Times New Roman" w:hAnsi="Times New Roman" w:cs="Times New Roman" w:hint="default"/>
        <w:i w:val="0"/>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1">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2">
    <w:nsid w:val="7E1F5230"/>
    <w:multiLevelType w:val="hybridMultilevel"/>
    <w:tmpl w:val="3470F322"/>
    <w:lvl w:ilvl="0" w:tplc="8606F48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660"/>
        </w:tabs>
        <w:ind w:left="660" w:hanging="360"/>
      </w:pPr>
      <w:rPr>
        <w:rFonts w:hint="default"/>
      </w:rPr>
    </w:lvl>
    <w:lvl w:ilvl="2" w:tplc="04090005">
      <w:start w:val="1"/>
      <w:numFmt w:val="bullet"/>
      <w:lvlText w:val=""/>
      <w:lvlJc w:val="left"/>
      <w:pPr>
        <w:tabs>
          <w:tab w:val="num" w:pos="1380"/>
        </w:tabs>
        <w:ind w:left="1380" w:hanging="360"/>
      </w:pPr>
      <w:rPr>
        <w:rFonts w:ascii="Wingdings" w:hAnsi="Wingdings" w:hint="default"/>
      </w:rPr>
    </w:lvl>
    <w:lvl w:ilvl="3" w:tplc="ED5A59F8">
      <w:start w:val="1"/>
      <w:numFmt w:val="lowerLetter"/>
      <w:lvlText w:val="%4."/>
      <w:lvlJc w:val="left"/>
      <w:pPr>
        <w:ind w:left="2100" w:hanging="360"/>
      </w:pPr>
      <w:rPr>
        <w:rFonts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43">
    <w:nsid w:val="7EDE676B"/>
    <w:multiLevelType w:val="hybridMultilevel"/>
    <w:tmpl w:val="9E86031C"/>
    <w:lvl w:ilvl="0" w:tplc="61404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0"/>
  </w:num>
  <w:num w:numId="2">
    <w:abstractNumId w:val="11"/>
  </w:num>
  <w:num w:numId="3">
    <w:abstractNumId w:val="44"/>
  </w:num>
  <w:num w:numId="4">
    <w:abstractNumId w:val="3"/>
  </w:num>
  <w:num w:numId="5">
    <w:abstractNumId w:val="10"/>
  </w:num>
  <w:num w:numId="6">
    <w:abstractNumId w:val="18"/>
  </w:num>
  <w:num w:numId="7">
    <w:abstractNumId w:val="16"/>
  </w:num>
  <w:num w:numId="8">
    <w:abstractNumId w:val="26"/>
  </w:num>
  <w:num w:numId="9">
    <w:abstractNumId w:val="41"/>
  </w:num>
  <w:num w:numId="10">
    <w:abstractNumId w:val="30"/>
  </w:num>
  <w:num w:numId="11">
    <w:abstractNumId w:val="20"/>
  </w:num>
  <w:num w:numId="12">
    <w:abstractNumId w:val="12"/>
  </w:num>
  <w:num w:numId="13">
    <w:abstractNumId w:val="25"/>
  </w:num>
  <w:num w:numId="14">
    <w:abstractNumId w:val="22"/>
  </w:num>
  <w:num w:numId="15">
    <w:abstractNumId w:val="4"/>
  </w:num>
  <w:num w:numId="16">
    <w:abstractNumId w:val="34"/>
  </w:num>
  <w:num w:numId="17">
    <w:abstractNumId w:val="13"/>
  </w:num>
  <w:num w:numId="18">
    <w:abstractNumId w:val="27"/>
  </w:num>
  <w:num w:numId="19">
    <w:abstractNumId w:val="40"/>
  </w:num>
  <w:num w:numId="20">
    <w:abstractNumId w:val="35"/>
  </w:num>
  <w:num w:numId="21">
    <w:abstractNumId w:val="29"/>
  </w:num>
  <w:num w:numId="22">
    <w:abstractNumId w:val="14"/>
  </w:num>
  <w:num w:numId="23">
    <w:abstractNumId w:val="39"/>
  </w:num>
  <w:num w:numId="24">
    <w:abstractNumId w:val="17"/>
  </w:num>
  <w:num w:numId="25">
    <w:abstractNumId w:val="5"/>
  </w:num>
  <w:num w:numId="26">
    <w:abstractNumId w:val="8"/>
  </w:num>
  <w:num w:numId="27">
    <w:abstractNumId w:val="42"/>
  </w:num>
  <w:num w:numId="28">
    <w:abstractNumId w:val="2"/>
  </w:num>
  <w:num w:numId="29">
    <w:abstractNumId w:val="7"/>
  </w:num>
  <w:num w:numId="30">
    <w:abstractNumId w:val="33"/>
  </w:num>
  <w:num w:numId="31">
    <w:abstractNumId w:val="23"/>
  </w:num>
  <w:num w:numId="32">
    <w:abstractNumId w:val="37"/>
  </w:num>
  <w:num w:numId="33">
    <w:abstractNumId w:val="1"/>
  </w:num>
  <w:num w:numId="34">
    <w:abstractNumId w:val="21"/>
  </w:num>
  <w:num w:numId="35">
    <w:abstractNumId w:val="36"/>
  </w:num>
  <w:num w:numId="36">
    <w:abstractNumId w:val="15"/>
  </w:num>
  <w:num w:numId="37">
    <w:abstractNumId w:val="28"/>
  </w:num>
  <w:num w:numId="38">
    <w:abstractNumId w:val="19"/>
  </w:num>
  <w:num w:numId="39">
    <w:abstractNumId w:val="9"/>
  </w:num>
  <w:num w:numId="40">
    <w:abstractNumId w:val="24"/>
  </w:num>
  <w:num w:numId="41">
    <w:abstractNumId w:val="43"/>
  </w:num>
  <w:num w:numId="42">
    <w:abstractNumId w:val="31"/>
  </w:num>
  <w:num w:numId="43">
    <w:abstractNumId w:val="38"/>
  </w:num>
  <w:num w:numId="44">
    <w:abstractNumId w:val="6"/>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rawingGridVerticalSpacing w:val="381"/>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E14835"/>
    <w:rsid w:val="00000020"/>
    <w:rsid w:val="000008F5"/>
    <w:rsid w:val="00001ED7"/>
    <w:rsid w:val="000026A2"/>
    <w:rsid w:val="00002D77"/>
    <w:rsid w:val="00004F2B"/>
    <w:rsid w:val="00011C78"/>
    <w:rsid w:val="00013710"/>
    <w:rsid w:val="00015CE9"/>
    <w:rsid w:val="00021171"/>
    <w:rsid w:val="00023AC9"/>
    <w:rsid w:val="00024065"/>
    <w:rsid w:val="00036971"/>
    <w:rsid w:val="00036FC9"/>
    <w:rsid w:val="0004118C"/>
    <w:rsid w:val="00045100"/>
    <w:rsid w:val="000457D3"/>
    <w:rsid w:val="00047B34"/>
    <w:rsid w:val="00052884"/>
    <w:rsid w:val="00060EF8"/>
    <w:rsid w:val="00061DB3"/>
    <w:rsid w:val="00070390"/>
    <w:rsid w:val="00073A99"/>
    <w:rsid w:val="000802E2"/>
    <w:rsid w:val="00082848"/>
    <w:rsid w:val="00083E9E"/>
    <w:rsid w:val="000864C1"/>
    <w:rsid w:val="000868FE"/>
    <w:rsid w:val="00087C6C"/>
    <w:rsid w:val="000902C8"/>
    <w:rsid w:val="00091FFF"/>
    <w:rsid w:val="00092219"/>
    <w:rsid w:val="00094DF1"/>
    <w:rsid w:val="000B109E"/>
    <w:rsid w:val="000B3500"/>
    <w:rsid w:val="000C01F1"/>
    <w:rsid w:val="000C0379"/>
    <w:rsid w:val="000C3691"/>
    <w:rsid w:val="000D3B3C"/>
    <w:rsid w:val="000E0493"/>
    <w:rsid w:val="000E5D67"/>
    <w:rsid w:val="000F16F7"/>
    <w:rsid w:val="000F2483"/>
    <w:rsid w:val="000F310A"/>
    <w:rsid w:val="000F7568"/>
    <w:rsid w:val="00107EDC"/>
    <w:rsid w:val="0011680E"/>
    <w:rsid w:val="00121C1C"/>
    <w:rsid w:val="0012520C"/>
    <w:rsid w:val="00125642"/>
    <w:rsid w:val="001354A7"/>
    <w:rsid w:val="0014236C"/>
    <w:rsid w:val="00153CAE"/>
    <w:rsid w:val="00156C00"/>
    <w:rsid w:val="001603F8"/>
    <w:rsid w:val="0016183E"/>
    <w:rsid w:val="00162169"/>
    <w:rsid w:val="0016227E"/>
    <w:rsid w:val="001622D5"/>
    <w:rsid w:val="00163508"/>
    <w:rsid w:val="0017443F"/>
    <w:rsid w:val="0017608E"/>
    <w:rsid w:val="0018179B"/>
    <w:rsid w:val="00182916"/>
    <w:rsid w:val="00191BEB"/>
    <w:rsid w:val="00191C2A"/>
    <w:rsid w:val="00197767"/>
    <w:rsid w:val="001A2F00"/>
    <w:rsid w:val="001A3307"/>
    <w:rsid w:val="001B26FC"/>
    <w:rsid w:val="001B33F1"/>
    <w:rsid w:val="001B5436"/>
    <w:rsid w:val="001B76C1"/>
    <w:rsid w:val="001C378D"/>
    <w:rsid w:val="001C3A43"/>
    <w:rsid w:val="001C5071"/>
    <w:rsid w:val="001D4D7C"/>
    <w:rsid w:val="001D5AAF"/>
    <w:rsid w:val="001D74B0"/>
    <w:rsid w:val="001E0F9E"/>
    <w:rsid w:val="001E4412"/>
    <w:rsid w:val="001F3F9B"/>
    <w:rsid w:val="001F6A35"/>
    <w:rsid w:val="001F6D04"/>
    <w:rsid w:val="0020223D"/>
    <w:rsid w:val="0020317D"/>
    <w:rsid w:val="00203E57"/>
    <w:rsid w:val="002075D5"/>
    <w:rsid w:val="00211BE7"/>
    <w:rsid w:val="00215C27"/>
    <w:rsid w:val="002161CE"/>
    <w:rsid w:val="002208D0"/>
    <w:rsid w:val="00221D33"/>
    <w:rsid w:val="00232112"/>
    <w:rsid w:val="00232516"/>
    <w:rsid w:val="0023335C"/>
    <w:rsid w:val="0023643F"/>
    <w:rsid w:val="00240368"/>
    <w:rsid w:val="00246E0E"/>
    <w:rsid w:val="00251AD1"/>
    <w:rsid w:val="0025619C"/>
    <w:rsid w:val="00264D67"/>
    <w:rsid w:val="00265503"/>
    <w:rsid w:val="0026765A"/>
    <w:rsid w:val="00272E5E"/>
    <w:rsid w:val="00286FEA"/>
    <w:rsid w:val="00287A70"/>
    <w:rsid w:val="00293DE6"/>
    <w:rsid w:val="002A4F52"/>
    <w:rsid w:val="002A6ECB"/>
    <w:rsid w:val="002B384C"/>
    <w:rsid w:val="002C219C"/>
    <w:rsid w:val="002C3489"/>
    <w:rsid w:val="002D05FF"/>
    <w:rsid w:val="002D6801"/>
    <w:rsid w:val="002D6952"/>
    <w:rsid w:val="002D6CE4"/>
    <w:rsid w:val="002E5A86"/>
    <w:rsid w:val="002F0B00"/>
    <w:rsid w:val="002F4537"/>
    <w:rsid w:val="002F7C66"/>
    <w:rsid w:val="00301509"/>
    <w:rsid w:val="00307E09"/>
    <w:rsid w:val="003107D5"/>
    <w:rsid w:val="00313E29"/>
    <w:rsid w:val="00317A71"/>
    <w:rsid w:val="00322D58"/>
    <w:rsid w:val="00323CFE"/>
    <w:rsid w:val="00323DFE"/>
    <w:rsid w:val="00331A3D"/>
    <w:rsid w:val="0034734E"/>
    <w:rsid w:val="00347934"/>
    <w:rsid w:val="00350D77"/>
    <w:rsid w:val="00354923"/>
    <w:rsid w:val="0036550D"/>
    <w:rsid w:val="00374511"/>
    <w:rsid w:val="003813C0"/>
    <w:rsid w:val="00396ADB"/>
    <w:rsid w:val="003A250F"/>
    <w:rsid w:val="003B250B"/>
    <w:rsid w:val="003B26A5"/>
    <w:rsid w:val="003B33C3"/>
    <w:rsid w:val="003B478B"/>
    <w:rsid w:val="003B57B4"/>
    <w:rsid w:val="003B6589"/>
    <w:rsid w:val="003C0515"/>
    <w:rsid w:val="003C5778"/>
    <w:rsid w:val="003D0727"/>
    <w:rsid w:val="003D5179"/>
    <w:rsid w:val="003E1448"/>
    <w:rsid w:val="003E6179"/>
    <w:rsid w:val="003E6E00"/>
    <w:rsid w:val="003F17FC"/>
    <w:rsid w:val="003F1F22"/>
    <w:rsid w:val="003F3406"/>
    <w:rsid w:val="003F4774"/>
    <w:rsid w:val="003F5609"/>
    <w:rsid w:val="004056E4"/>
    <w:rsid w:val="00412357"/>
    <w:rsid w:val="004150A1"/>
    <w:rsid w:val="00416B94"/>
    <w:rsid w:val="004170DA"/>
    <w:rsid w:val="00420C82"/>
    <w:rsid w:val="00423B00"/>
    <w:rsid w:val="0042597D"/>
    <w:rsid w:val="0043038E"/>
    <w:rsid w:val="004322A5"/>
    <w:rsid w:val="00433E48"/>
    <w:rsid w:val="00441258"/>
    <w:rsid w:val="00451E87"/>
    <w:rsid w:val="00453E7D"/>
    <w:rsid w:val="00472286"/>
    <w:rsid w:val="00473911"/>
    <w:rsid w:val="0048487B"/>
    <w:rsid w:val="004868F6"/>
    <w:rsid w:val="004A0DF9"/>
    <w:rsid w:val="004A4165"/>
    <w:rsid w:val="004B0770"/>
    <w:rsid w:val="004B4DD3"/>
    <w:rsid w:val="004B6DA3"/>
    <w:rsid w:val="004C0872"/>
    <w:rsid w:val="004C6AB7"/>
    <w:rsid w:val="004C6E88"/>
    <w:rsid w:val="004C7A93"/>
    <w:rsid w:val="004D1226"/>
    <w:rsid w:val="004D1438"/>
    <w:rsid w:val="004D7307"/>
    <w:rsid w:val="004D7D76"/>
    <w:rsid w:val="004E517C"/>
    <w:rsid w:val="004F409D"/>
    <w:rsid w:val="005006FC"/>
    <w:rsid w:val="00500C10"/>
    <w:rsid w:val="00502798"/>
    <w:rsid w:val="0050760C"/>
    <w:rsid w:val="005118F7"/>
    <w:rsid w:val="00512F55"/>
    <w:rsid w:val="00512FB8"/>
    <w:rsid w:val="00514904"/>
    <w:rsid w:val="00514EDD"/>
    <w:rsid w:val="0052070D"/>
    <w:rsid w:val="00527730"/>
    <w:rsid w:val="00530210"/>
    <w:rsid w:val="00530511"/>
    <w:rsid w:val="00543579"/>
    <w:rsid w:val="00554913"/>
    <w:rsid w:val="00556C91"/>
    <w:rsid w:val="00562C36"/>
    <w:rsid w:val="005645F8"/>
    <w:rsid w:val="0057064F"/>
    <w:rsid w:val="00571059"/>
    <w:rsid w:val="00571C3D"/>
    <w:rsid w:val="00576302"/>
    <w:rsid w:val="00580814"/>
    <w:rsid w:val="00581E10"/>
    <w:rsid w:val="0058231D"/>
    <w:rsid w:val="0059334F"/>
    <w:rsid w:val="005A5BD3"/>
    <w:rsid w:val="005B0A4D"/>
    <w:rsid w:val="005B17AE"/>
    <w:rsid w:val="005B539A"/>
    <w:rsid w:val="005D50FE"/>
    <w:rsid w:val="005E40FE"/>
    <w:rsid w:val="005E66D4"/>
    <w:rsid w:val="005F1015"/>
    <w:rsid w:val="005F7515"/>
    <w:rsid w:val="006001B9"/>
    <w:rsid w:val="00602B1E"/>
    <w:rsid w:val="00603BC3"/>
    <w:rsid w:val="0061326B"/>
    <w:rsid w:val="00614D31"/>
    <w:rsid w:val="0061527D"/>
    <w:rsid w:val="00621ADF"/>
    <w:rsid w:val="00623E80"/>
    <w:rsid w:val="00626BD6"/>
    <w:rsid w:val="006318F1"/>
    <w:rsid w:val="0063371A"/>
    <w:rsid w:val="006368E2"/>
    <w:rsid w:val="006441B2"/>
    <w:rsid w:val="006519BF"/>
    <w:rsid w:val="00666763"/>
    <w:rsid w:val="006734AD"/>
    <w:rsid w:val="00684711"/>
    <w:rsid w:val="00684FFD"/>
    <w:rsid w:val="006978C2"/>
    <w:rsid w:val="006A40A5"/>
    <w:rsid w:val="006A4EDF"/>
    <w:rsid w:val="006A6889"/>
    <w:rsid w:val="006B16B6"/>
    <w:rsid w:val="006B448D"/>
    <w:rsid w:val="006B4716"/>
    <w:rsid w:val="006C4129"/>
    <w:rsid w:val="006C514D"/>
    <w:rsid w:val="006C6A9C"/>
    <w:rsid w:val="006D1F05"/>
    <w:rsid w:val="006D732B"/>
    <w:rsid w:val="006E3278"/>
    <w:rsid w:val="006E4FD4"/>
    <w:rsid w:val="006F0737"/>
    <w:rsid w:val="006F2E97"/>
    <w:rsid w:val="00714323"/>
    <w:rsid w:val="007155A3"/>
    <w:rsid w:val="00722082"/>
    <w:rsid w:val="00727894"/>
    <w:rsid w:val="00730927"/>
    <w:rsid w:val="00731578"/>
    <w:rsid w:val="0073175B"/>
    <w:rsid w:val="0073348C"/>
    <w:rsid w:val="0073720B"/>
    <w:rsid w:val="00757CB7"/>
    <w:rsid w:val="0077121D"/>
    <w:rsid w:val="00781E67"/>
    <w:rsid w:val="007825A2"/>
    <w:rsid w:val="00790003"/>
    <w:rsid w:val="0079045D"/>
    <w:rsid w:val="007952FF"/>
    <w:rsid w:val="007A06C5"/>
    <w:rsid w:val="007A50D9"/>
    <w:rsid w:val="007B0A29"/>
    <w:rsid w:val="007B68D6"/>
    <w:rsid w:val="007C306F"/>
    <w:rsid w:val="007D33D3"/>
    <w:rsid w:val="007D4D06"/>
    <w:rsid w:val="007E30CA"/>
    <w:rsid w:val="007E6480"/>
    <w:rsid w:val="007E6DBF"/>
    <w:rsid w:val="007E7485"/>
    <w:rsid w:val="007F1CDC"/>
    <w:rsid w:val="007F2924"/>
    <w:rsid w:val="007F3844"/>
    <w:rsid w:val="00801711"/>
    <w:rsid w:val="008031BA"/>
    <w:rsid w:val="00803E4E"/>
    <w:rsid w:val="0081408C"/>
    <w:rsid w:val="00816708"/>
    <w:rsid w:val="0082779D"/>
    <w:rsid w:val="00834D7D"/>
    <w:rsid w:val="00841888"/>
    <w:rsid w:val="008430DC"/>
    <w:rsid w:val="0084446A"/>
    <w:rsid w:val="00852B97"/>
    <w:rsid w:val="0086207F"/>
    <w:rsid w:val="00862286"/>
    <w:rsid w:val="00864823"/>
    <w:rsid w:val="00864A09"/>
    <w:rsid w:val="0087647C"/>
    <w:rsid w:val="00877462"/>
    <w:rsid w:val="00884877"/>
    <w:rsid w:val="00892C01"/>
    <w:rsid w:val="00897928"/>
    <w:rsid w:val="008A1CAC"/>
    <w:rsid w:val="008A7A82"/>
    <w:rsid w:val="008A7B8A"/>
    <w:rsid w:val="008B3415"/>
    <w:rsid w:val="008B418C"/>
    <w:rsid w:val="008B6A5A"/>
    <w:rsid w:val="008C4C79"/>
    <w:rsid w:val="008C518F"/>
    <w:rsid w:val="008E04E1"/>
    <w:rsid w:val="008E2D9C"/>
    <w:rsid w:val="008E6144"/>
    <w:rsid w:val="008F35BA"/>
    <w:rsid w:val="008F4E9A"/>
    <w:rsid w:val="008F4EDD"/>
    <w:rsid w:val="009060EC"/>
    <w:rsid w:val="00910C25"/>
    <w:rsid w:val="00913D23"/>
    <w:rsid w:val="00916BCB"/>
    <w:rsid w:val="00922B13"/>
    <w:rsid w:val="00927A65"/>
    <w:rsid w:val="00930F6D"/>
    <w:rsid w:val="00935A44"/>
    <w:rsid w:val="00941FF0"/>
    <w:rsid w:val="00947E9B"/>
    <w:rsid w:val="00951023"/>
    <w:rsid w:val="009521C1"/>
    <w:rsid w:val="00953D25"/>
    <w:rsid w:val="00954BD6"/>
    <w:rsid w:val="00954C83"/>
    <w:rsid w:val="009565B9"/>
    <w:rsid w:val="00960230"/>
    <w:rsid w:val="00964576"/>
    <w:rsid w:val="0096772E"/>
    <w:rsid w:val="00976E34"/>
    <w:rsid w:val="00980AC0"/>
    <w:rsid w:val="0098389C"/>
    <w:rsid w:val="00990D87"/>
    <w:rsid w:val="009A3FB9"/>
    <w:rsid w:val="009A4A6D"/>
    <w:rsid w:val="009A4B60"/>
    <w:rsid w:val="009B2505"/>
    <w:rsid w:val="009C1060"/>
    <w:rsid w:val="009D4ADB"/>
    <w:rsid w:val="009D5EE6"/>
    <w:rsid w:val="009E59D9"/>
    <w:rsid w:val="009E6BC0"/>
    <w:rsid w:val="009F3AF3"/>
    <w:rsid w:val="009F7FC6"/>
    <w:rsid w:val="00A03635"/>
    <w:rsid w:val="00A03AC6"/>
    <w:rsid w:val="00A054FE"/>
    <w:rsid w:val="00A05BA3"/>
    <w:rsid w:val="00A1327F"/>
    <w:rsid w:val="00A1724A"/>
    <w:rsid w:val="00A23C47"/>
    <w:rsid w:val="00A24533"/>
    <w:rsid w:val="00A263A7"/>
    <w:rsid w:val="00A277FA"/>
    <w:rsid w:val="00A34659"/>
    <w:rsid w:val="00A37570"/>
    <w:rsid w:val="00A40A6F"/>
    <w:rsid w:val="00A43047"/>
    <w:rsid w:val="00A53230"/>
    <w:rsid w:val="00A54854"/>
    <w:rsid w:val="00A55544"/>
    <w:rsid w:val="00A56C55"/>
    <w:rsid w:val="00A61531"/>
    <w:rsid w:val="00A71397"/>
    <w:rsid w:val="00A72BA8"/>
    <w:rsid w:val="00A734AE"/>
    <w:rsid w:val="00A7382B"/>
    <w:rsid w:val="00A74768"/>
    <w:rsid w:val="00A74843"/>
    <w:rsid w:val="00A8070D"/>
    <w:rsid w:val="00A83505"/>
    <w:rsid w:val="00A86548"/>
    <w:rsid w:val="00AB348A"/>
    <w:rsid w:val="00AB34C7"/>
    <w:rsid w:val="00AB62D6"/>
    <w:rsid w:val="00AC0F77"/>
    <w:rsid w:val="00AC5AAB"/>
    <w:rsid w:val="00AC6F99"/>
    <w:rsid w:val="00AD1ACC"/>
    <w:rsid w:val="00AD251C"/>
    <w:rsid w:val="00AD5F1D"/>
    <w:rsid w:val="00AE3247"/>
    <w:rsid w:val="00AF3974"/>
    <w:rsid w:val="00B024D9"/>
    <w:rsid w:val="00B045E0"/>
    <w:rsid w:val="00B05212"/>
    <w:rsid w:val="00B06C53"/>
    <w:rsid w:val="00B100A0"/>
    <w:rsid w:val="00B100A2"/>
    <w:rsid w:val="00B12462"/>
    <w:rsid w:val="00B1274D"/>
    <w:rsid w:val="00B13615"/>
    <w:rsid w:val="00B16757"/>
    <w:rsid w:val="00B2244A"/>
    <w:rsid w:val="00B27CE7"/>
    <w:rsid w:val="00B320F3"/>
    <w:rsid w:val="00B36818"/>
    <w:rsid w:val="00B45873"/>
    <w:rsid w:val="00B46D8F"/>
    <w:rsid w:val="00B572A0"/>
    <w:rsid w:val="00B577DC"/>
    <w:rsid w:val="00B57EDC"/>
    <w:rsid w:val="00B61828"/>
    <w:rsid w:val="00B63531"/>
    <w:rsid w:val="00B666A8"/>
    <w:rsid w:val="00B66D8D"/>
    <w:rsid w:val="00B70FAF"/>
    <w:rsid w:val="00B74EDD"/>
    <w:rsid w:val="00B76E84"/>
    <w:rsid w:val="00B822CD"/>
    <w:rsid w:val="00B86F37"/>
    <w:rsid w:val="00B91B7A"/>
    <w:rsid w:val="00BA2176"/>
    <w:rsid w:val="00BA2796"/>
    <w:rsid w:val="00BB48CF"/>
    <w:rsid w:val="00BC40DA"/>
    <w:rsid w:val="00BC713F"/>
    <w:rsid w:val="00BD3FC8"/>
    <w:rsid w:val="00BD40B7"/>
    <w:rsid w:val="00BD664A"/>
    <w:rsid w:val="00BE458F"/>
    <w:rsid w:val="00BE519E"/>
    <w:rsid w:val="00BE7BF9"/>
    <w:rsid w:val="00BF4227"/>
    <w:rsid w:val="00BF4F3A"/>
    <w:rsid w:val="00BF7FAD"/>
    <w:rsid w:val="00C000D7"/>
    <w:rsid w:val="00C01090"/>
    <w:rsid w:val="00C04166"/>
    <w:rsid w:val="00C05BF6"/>
    <w:rsid w:val="00C0629D"/>
    <w:rsid w:val="00C069D6"/>
    <w:rsid w:val="00C106CE"/>
    <w:rsid w:val="00C13CA8"/>
    <w:rsid w:val="00C16748"/>
    <w:rsid w:val="00C16D40"/>
    <w:rsid w:val="00C16D44"/>
    <w:rsid w:val="00C33222"/>
    <w:rsid w:val="00C3353B"/>
    <w:rsid w:val="00C37EFC"/>
    <w:rsid w:val="00C41988"/>
    <w:rsid w:val="00C458AC"/>
    <w:rsid w:val="00C513D2"/>
    <w:rsid w:val="00C51EE1"/>
    <w:rsid w:val="00C53AB0"/>
    <w:rsid w:val="00C65F54"/>
    <w:rsid w:val="00C71DE8"/>
    <w:rsid w:val="00C77515"/>
    <w:rsid w:val="00C84130"/>
    <w:rsid w:val="00C87E42"/>
    <w:rsid w:val="00C91136"/>
    <w:rsid w:val="00C96B96"/>
    <w:rsid w:val="00CA7D9D"/>
    <w:rsid w:val="00CC0FC4"/>
    <w:rsid w:val="00CC318C"/>
    <w:rsid w:val="00CD332E"/>
    <w:rsid w:val="00CD4708"/>
    <w:rsid w:val="00CD4C49"/>
    <w:rsid w:val="00CE1C66"/>
    <w:rsid w:val="00CE3EC5"/>
    <w:rsid w:val="00CE548F"/>
    <w:rsid w:val="00CE6B37"/>
    <w:rsid w:val="00CF2A43"/>
    <w:rsid w:val="00CF75B2"/>
    <w:rsid w:val="00D00DC0"/>
    <w:rsid w:val="00D01A99"/>
    <w:rsid w:val="00D0390B"/>
    <w:rsid w:val="00D045FF"/>
    <w:rsid w:val="00D048FB"/>
    <w:rsid w:val="00D0506A"/>
    <w:rsid w:val="00D057A7"/>
    <w:rsid w:val="00D06E27"/>
    <w:rsid w:val="00D17632"/>
    <w:rsid w:val="00D20B38"/>
    <w:rsid w:val="00D21805"/>
    <w:rsid w:val="00D22DBD"/>
    <w:rsid w:val="00D25BAB"/>
    <w:rsid w:val="00D26943"/>
    <w:rsid w:val="00D303BD"/>
    <w:rsid w:val="00D30519"/>
    <w:rsid w:val="00D309F9"/>
    <w:rsid w:val="00D31345"/>
    <w:rsid w:val="00D3234A"/>
    <w:rsid w:val="00D32981"/>
    <w:rsid w:val="00D4164C"/>
    <w:rsid w:val="00D45741"/>
    <w:rsid w:val="00D47B7F"/>
    <w:rsid w:val="00D568A0"/>
    <w:rsid w:val="00D6150A"/>
    <w:rsid w:val="00D65D71"/>
    <w:rsid w:val="00D761D9"/>
    <w:rsid w:val="00D77AAA"/>
    <w:rsid w:val="00D82983"/>
    <w:rsid w:val="00D8787E"/>
    <w:rsid w:val="00D91578"/>
    <w:rsid w:val="00D91FFA"/>
    <w:rsid w:val="00D93C3D"/>
    <w:rsid w:val="00D94136"/>
    <w:rsid w:val="00D9571F"/>
    <w:rsid w:val="00DA0A0C"/>
    <w:rsid w:val="00DA0BE6"/>
    <w:rsid w:val="00DB3D0B"/>
    <w:rsid w:val="00DB6F13"/>
    <w:rsid w:val="00DC2972"/>
    <w:rsid w:val="00DC6D30"/>
    <w:rsid w:val="00DD1C2F"/>
    <w:rsid w:val="00DD34A9"/>
    <w:rsid w:val="00DD39BB"/>
    <w:rsid w:val="00DE2AD5"/>
    <w:rsid w:val="00DE76F3"/>
    <w:rsid w:val="00DF2DCF"/>
    <w:rsid w:val="00DF40DF"/>
    <w:rsid w:val="00DF4FF9"/>
    <w:rsid w:val="00DF51AB"/>
    <w:rsid w:val="00DF537D"/>
    <w:rsid w:val="00DF5FF0"/>
    <w:rsid w:val="00DF69D9"/>
    <w:rsid w:val="00E014A4"/>
    <w:rsid w:val="00E05EE9"/>
    <w:rsid w:val="00E10F54"/>
    <w:rsid w:val="00E135D6"/>
    <w:rsid w:val="00E147DA"/>
    <w:rsid w:val="00E14835"/>
    <w:rsid w:val="00E26047"/>
    <w:rsid w:val="00E3714B"/>
    <w:rsid w:val="00E47B42"/>
    <w:rsid w:val="00E533A3"/>
    <w:rsid w:val="00E60E14"/>
    <w:rsid w:val="00E612E1"/>
    <w:rsid w:val="00E84E35"/>
    <w:rsid w:val="00E85105"/>
    <w:rsid w:val="00E90E41"/>
    <w:rsid w:val="00E91973"/>
    <w:rsid w:val="00E91F65"/>
    <w:rsid w:val="00E93B69"/>
    <w:rsid w:val="00E9481F"/>
    <w:rsid w:val="00EA0C75"/>
    <w:rsid w:val="00EA6F6E"/>
    <w:rsid w:val="00EA7C56"/>
    <w:rsid w:val="00EB08DE"/>
    <w:rsid w:val="00EB121A"/>
    <w:rsid w:val="00EB3315"/>
    <w:rsid w:val="00EB4FB5"/>
    <w:rsid w:val="00EB7496"/>
    <w:rsid w:val="00EC0F3E"/>
    <w:rsid w:val="00EC2978"/>
    <w:rsid w:val="00EC4B6B"/>
    <w:rsid w:val="00EC4FCC"/>
    <w:rsid w:val="00ED5455"/>
    <w:rsid w:val="00EE046D"/>
    <w:rsid w:val="00EE0943"/>
    <w:rsid w:val="00EE0F01"/>
    <w:rsid w:val="00EE18A2"/>
    <w:rsid w:val="00EE3B3A"/>
    <w:rsid w:val="00EF28C6"/>
    <w:rsid w:val="00EF5633"/>
    <w:rsid w:val="00EF6908"/>
    <w:rsid w:val="00F00571"/>
    <w:rsid w:val="00F01A01"/>
    <w:rsid w:val="00F1056A"/>
    <w:rsid w:val="00F12557"/>
    <w:rsid w:val="00F17F62"/>
    <w:rsid w:val="00F227DB"/>
    <w:rsid w:val="00F24171"/>
    <w:rsid w:val="00F24D3D"/>
    <w:rsid w:val="00F33235"/>
    <w:rsid w:val="00F37669"/>
    <w:rsid w:val="00F5107B"/>
    <w:rsid w:val="00F516F8"/>
    <w:rsid w:val="00F52E24"/>
    <w:rsid w:val="00F54B76"/>
    <w:rsid w:val="00F61261"/>
    <w:rsid w:val="00F751E5"/>
    <w:rsid w:val="00F769BD"/>
    <w:rsid w:val="00F83D5E"/>
    <w:rsid w:val="00F864BF"/>
    <w:rsid w:val="00F91AA9"/>
    <w:rsid w:val="00F93D15"/>
    <w:rsid w:val="00F94A57"/>
    <w:rsid w:val="00F96078"/>
    <w:rsid w:val="00FA705C"/>
    <w:rsid w:val="00FC10BE"/>
    <w:rsid w:val="00FC2E53"/>
    <w:rsid w:val="00FC50DA"/>
    <w:rsid w:val="00FE1594"/>
    <w:rsid w:val="00FF4380"/>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regrouptable v:ext="edit">
        <o:entry new="1" old="0"/>
        <o:entry new="2" old="0"/>
        <o:entry new="3" old="2"/>
        <o:entry new="4" old="0"/>
        <o:entry new="5" old="0"/>
        <o:entry new="6" old="5"/>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835"/>
    <w:pPr>
      <w:spacing w:line="276" w:lineRule="auto"/>
      <w:jc w:val="center"/>
    </w:pPr>
    <w:rPr>
      <w:rFonts w:eastAsia="Calibri"/>
      <w:b/>
      <w:sz w:val="26"/>
      <w:szCs w:val="26"/>
    </w:rPr>
  </w:style>
  <w:style w:type="paragraph" w:styleId="Heading1">
    <w:name w:val="heading 1"/>
    <w:basedOn w:val="Normal"/>
    <w:next w:val="Normal"/>
    <w:link w:val="Heading1Char"/>
    <w:qFormat/>
    <w:rsid w:val="00E14835"/>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qFormat/>
    <w:rsid w:val="00347934"/>
    <w:pPr>
      <w:keepNext/>
      <w:spacing w:before="240" w:after="60"/>
      <w:outlineLvl w:val="1"/>
    </w:pPr>
    <w:rPr>
      <w:rFonts w:ascii="Arial" w:hAnsi="Arial" w:cs="Arial"/>
      <w:bCs/>
      <w:i/>
      <w:iCs/>
      <w:sz w:val="28"/>
      <w:szCs w:val="28"/>
    </w:rPr>
  </w:style>
  <w:style w:type="paragraph" w:styleId="Heading4">
    <w:name w:val="heading 4"/>
    <w:basedOn w:val="Normal"/>
    <w:next w:val="Normal"/>
    <w:link w:val="Heading4Char"/>
    <w:qFormat/>
    <w:rsid w:val="00E14835"/>
    <w:pPr>
      <w:keepNext/>
      <w:spacing w:line="240" w:lineRule="auto"/>
      <w:outlineLvl w:val="3"/>
    </w:pPr>
    <w:rPr>
      <w:rFonts w:ascii=".VnTimeH" w:eastAsia="Times New Roman" w:hAnsi=".VnTimeH"/>
      <w:b w:val="0"/>
      <w:snapToGrid w:val="0"/>
      <w:sz w:val="28"/>
      <w:szCs w:val="20"/>
    </w:rPr>
  </w:style>
  <w:style w:type="paragraph" w:styleId="Heading6">
    <w:name w:val="heading 6"/>
    <w:basedOn w:val="Normal"/>
    <w:next w:val="Normal"/>
    <w:qFormat/>
    <w:rsid w:val="00F227DB"/>
    <w:pPr>
      <w:spacing w:before="240" w:after="60"/>
      <w:outlineLvl w:val="5"/>
    </w:pPr>
    <w:rPr>
      <w:b w:val="0"/>
      <w:bCs/>
      <w:sz w:val="22"/>
      <w:szCs w:val="22"/>
    </w:rPr>
  </w:style>
  <w:style w:type="paragraph" w:styleId="Heading7">
    <w:name w:val="heading 7"/>
    <w:basedOn w:val="Normal"/>
    <w:next w:val="Normal"/>
    <w:qFormat/>
    <w:rsid w:val="00F227DB"/>
    <w:pPr>
      <w:spacing w:before="240" w:after="60"/>
      <w:outlineLvl w:val="6"/>
    </w:pPr>
    <w:rPr>
      <w:sz w:val="24"/>
      <w:szCs w:val="24"/>
    </w:rPr>
  </w:style>
  <w:style w:type="paragraph" w:styleId="Heading8">
    <w:name w:val="heading 8"/>
    <w:basedOn w:val="Normal"/>
    <w:next w:val="Normal"/>
    <w:link w:val="Heading8Char"/>
    <w:qFormat/>
    <w:rsid w:val="00E14835"/>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35"/>
    <w:rPr>
      <w:rFonts w:ascii=".VnTimeH" w:hAnsi=".VnTimeH"/>
      <w:b/>
      <w:snapToGrid w:val="0"/>
      <w:sz w:val="24"/>
      <w:lang w:val="en-US" w:eastAsia="en-US" w:bidi="ar-SA"/>
    </w:rPr>
  </w:style>
  <w:style w:type="character" w:customStyle="1" w:styleId="Heading4Char">
    <w:name w:val="Heading 4 Char"/>
    <w:basedOn w:val="DefaultParagraphFont"/>
    <w:link w:val="Heading4"/>
    <w:rsid w:val="00E14835"/>
    <w:rPr>
      <w:rFonts w:ascii=".VnTimeH" w:hAnsi=".VnTimeH"/>
      <w:snapToGrid w:val="0"/>
      <w:sz w:val="28"/>
      <w:lang w:val="en-US" w:eastAsia="en-US" w:bidi="ar-SA"/>
    </w:rPr>
  </w:style>
  <w:style w:type="character" w:customStyle="1" w:styleId="Heading8Char">
    <w:name w:val="Heading 8 Char"/>
    <w:basedOn w:val="DefaultParagraphFont"/>
    <w:link w:val="Heading8"/>
    <w:rsid w:val="00E14835"/>
    <w:rPr>
      <w:rFonts w:ascii=".VnTime" w:hAnsi=".VnTime"/>
      <w:b/>
      <w:bCs/>
      <w:sz w:val="28"/>
      <w:szCs w:val="24"/>
      <w:lang w:val="en-US" w:eastAsia="en-US" w:bidi="ar-SA"/>
    </w:rPr>
  </w:style>
  <w:style w:type="paragraph" w:styleId="BodyTextIndent">
    <w:name w:val="Body Text Indent"/>
    <w:basedOn w:val="Normal"/>
    <w:link w:val="BodyTextIndentChar"/>
    <w:rsid w:val="00E14835"/>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E14835"/>
    <w:rPr>
      <w:rFonts w:ascii=".VnTime" w:hAnsi=".VnTime"/>
      <w:snapToGrid w:val="0"/>
      <w:sz w:val="26"/>
      <w:lang w:val="en-US" w:eastAsia="en-US" w:bidi="ar-SA"/>
    </w:rPr>
  </w:style>
  <w:style w:type="paragraph" w:styleId="Title">
    <w:name w:val="Title"/>
    <w:basedOn w:val="Normal"/>
    <w:link w:val="TitleChar"/>
    <w:qFormat/>
    <w:rsid w:val="00E14835"/>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E14835"/>
    <w:rPr>
      <w:rFonts w:ascii=".VnTimeH" w:hAnsi=".VnTimeH"/>
      <w:b/>
      <w:snapToGrid w:val="0"/>
      <w:sz w:val="24"/>
      <w:lang w:val="en-US" w:eastAsia="en-US" w:bidi="ar-SA"/>
    </w:rPr>
  </w:style>
  <w:style w:type="paragraph" w:styleId="BodyText2">
    <w:name w:val="Body Text 2"/>
    <w:basedOn w:val="Normal"/>
    <w:link w:val="BodyText2Char"/>
    <w:rsid w:val="00E14835"/>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E14835"/>
    <w:rPr>
      <w:rFonts w:ascii=".VnTime" w:hAnsi=".VnTime"/>
      <w:i/>
      <w:sz w:val="26"/>
      <w:szCs w:val="24"/>
      <w:lang w:val="en-US" w:eastAsia="en-US" w:bidi="ar-SA"/>
    </w:rPr>
  </w:style>
  <w:style w:type="paragraph" w:styleId="Subtitle">
    <w:name w:val="Subtitle"/>
    <w:basedOn w:val="Normal"/>
    <w:link w:val="SubtitleChar"/>
    <w:qFormat/>
    <w:rsid w:val="00E14835"/>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E14835"/>
    <w:rPr>
      <w:rFonts w:ascii=".VnTime" w:hAnsi=".VnTime"/>
      <w:b/>
      <w:sz w:val="28"/>
      <w:szCs w:val="24"/>
      <w:lang w:val="en-US" w:eastAsia="en-US" w:bidi="ar-SA"/>
    </w:rPr>
  </w:style>
  <w:style w:type="character" w:customStyle="1" w:styleId="CharChar21">
    <w:name w:val="Char Char21"/>
    <w:basedOn w:val="DefaultParagraphFont"/>
    <w:locked/>
    <w:rsid w:val="0061326B"/>
    <w:rPr>
      <w:rFonts w:ascii="Times New Roman" w:hAnsi="Times New Roman" w:cs="Times New Roman"/>
      <w:b/>
      <w:bCs/>
      <w:snapToGrid w:val="0"/>
      <w:sz w:val="24"/>
      <w:szCs w:val="24"/>
      <w:lang w:val="en-US" w:eastAsia="en-US"/>
    </w:rPr>
  </w:style>
  <w:style w:type="paragraph" w:styleId="BodyText">
    <w:name w:val="Body Text"/>
    <w:basedOn w:val="Normal"/>
    <w:rsid w:val="00F227DB"/>
    <w:pPr>
      <w:spacing w:after="120"/>
    </w:pPr>
  </w:style>
  <w:style w:type="paragraph" w:styleId="BodyText3">
    <w:name w:val="Body Text 3"/>
    <w:basedOn w:val="Normal"/>
    <w:rsid w:val="00F227DB"/>
    <w:pPr>
      <w:spacing w:after="120"/>
    </w:pPr>
    <w:rPr>
      <w:sz w:val="16"/>
      <w:szCs w:val="16"/>
    </w:rPr>
  </w:style>
  <w:style w:type="table" w:styleId="TableGrid">
    <w:name w:val="Table Grid"/>
    <w:basedOn w:val="TableNormal"/>
    <w:rsid w:val="00D9571F"/>
    <w:pPr>
      <w:spacing w:line="276"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rsid w:val="00A43047"/>
    <w:pPr>
      <w:spacing w:after="160" w:line="240" w:lineRule="exact"/>
      <w:jc w:val="left"/>
    </w:pPr>
    <w:rPr>
      <w:rFonts w:ascii="Verdana" w:eastAsia="Times New Roman" w:hAnsi="Verdana"/>
      <w:b w:val="0"/>
      <w:sz w:val="20"/>
      <w:szCs w:val="20"/>
    </w:rPr>
  </w:style>
  <w:style w:type="character" w:styleId="Strong">
    <w:name w:val="Strong"/>
    <w:basedOn w:val="DefaultParagraphFont"/>
    <w:qFormat/>
    <w:rsid w:val="004D1438"/>
    <w:rPr>
      <w:b/>
      <w:bCs/>
    </w:rPr>
  </w:style>
  <w:style w:type="paragraph" w:customStyle="1" w:styleId="Char">
    <w:name w:val="Char"/>
    <w:basedOn w:val="Normal"/>
    <w:rsid w:val="004D1438"/>
    <w:pPr>
      <w:spacing w:line="240" w:lineRule="auto"/>
      <w:jc w:val="left"/>
    </w:pPr>
    <w:rPr>
      <w:rFonts w:ascii="Arial" w:eastAsia="Times New Roman" w:hAnsi="Arial" w:cs="Arial"/>
      <w:b w:val="0"/>
      <w:sz w:val="22"/>
      <w:szCs w:val="22"/>
      <w:lang w:val="en-AU"/>
    </w:rPr>
  </w:style>
  <w:style w:type="paragraph" w:customStyle="1" w:styleId="Char1CharCharChar0">
    <w:name w:val="Char1 Char Char Char"/>
    <w:basedOn w:val="Normal"/>
    <w:rsid w:val="004D1438"/>
    <w:pPr>
      <w:spacing w:after="160" w:line="240" w:lineRule="exact"/>
      <w:jc w:val="left"/>
    </w:pPr>
    <w:rPr>
      <w:rFonts w:ascii="Verdana" w:eastAsia="Times New Roman" w:hAnsi="Verdana" w:cs="Verdana"/>
      <w:b w:val="0"/>
      <w:sz w:val="20"/>
      <w:szCs w:val="20"/>
    </w:rPr>
  </w:style>
  <w:style w:type="paragraph" w:customStyle="1" w:styleId="bodytext-p">
    <w:name w:val="bodytext-p"/>
    <w:basedOn w:val="Normal"/>
    <w:rsid w:val="007E6480"/>
    <w:pPr>
      <w:spacing w:line="240" w:lineRule="auto"/>
      <w:jc w:val="both"/>
    </w:pPr>
    <w:rPr>
      <w:rFonts w:eastAsia="Times New Roman"/>
      <w:b w:val="0"/>
      <w:sz w:val="20"/>
      <w:szCs w:val="20"/>
    </w:rPr>
  </w:style>
  <w:style w:type="character" w:styleId="PageNumber">
    <w:name w:val="page number"/>
    <w:basedOn w:val="DefaultParagraphFont"/>
    <w:rsid w:val="00512F55"/>
  </w:style>
  <w:style w:type="paragraph" w:styleId="Header">
    <w:name w:val="header"/>
    <w:basedOn w:val="Normal"/>
    <w:rsid w:val="00347934"/>
    <w:pPr>
      <w:widowControl w:val="0"/>
      <w:tabs>
        <w:tab w:val="center" w:pos="4153"/>
        <w:tab w:val="right" w:pos="8306"/>
      </w:tabs>
      <w:spacing w:line="240" w:lineRule="auto"/>
      <w:jc w:val="left"/>
    </w:pPr>
    <w:rPr>
      <w:rFonts w:ascii="VNI-Times" w:eastAsia="Times New Roman" w:hAnsi="VNI-Times"/>
      <w:b w:val="0"/>
      <w:color w:val="000000"/>
      <w:sz w:val="24"/>
      <w:szCs w:val="20"/>
    </w:rPr>
  </w:style>
  <w:style w:type="paragraph" w:styleId="Footer">
    <w:name w:val="footer"/>
    <w:basedOn w:val="Normal"/>
    <w:rsid w:val="006441B2"/>
    <w:pPr>
      <w:tabs>
        <w:tab w:val="center" w:pos="4320"/>
        <w:tab w:val="right" w:pos="8640"/>
      </w:tabs>
    </w:pPr>
  </w:style>
  <w:style w:type="paragraph" w:customStyle="1" w:styleId="CharCharCharChar">
    <w:name w:val="Char Char Char Char"/>
    <w:autoRedefine/>
    <w:rsid w:val="00B16757"/>
    <w:pPr>
      <w:tabs>
        <w:tab w:val="left" w:pos="1152"/>
      </w:tabs>
      <w:spacing w:before="120" w:after="120" w:line="312" w:lineRule="auto"/>
    </w:pPr>
    <w:rPr>
      <w:rFonts w:ascii=".VnArial" w:eastAsia=".VnTime" w:hAnsi=".VnArial" w:cs=".Vn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8067</Words>
  <Characters>45988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Phụ lục số II</vt:lpstr>
    </vt:vector>
  </TitlesOfParts>
  <Company>HOME</Company>
  <LinksUpToDate>false</LinksUpToDate>
  <CharactersWithSpaces>53948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subject/>
  <dc:creator>User</dc:creator>
  <cp:keywords/>
  <dc:description/>
  <cp:lastModifiedBy>TC</cp:lastModifiedBy>
  <cp:revision>4</cp:revision>
  <cp:lastPrinted>2017-04-17T08:11:00Z</cp:lastPrinted>
  <dcterms:created xsi:type="dcterms:W3CDTF">2017-04-18T07:27:00Z</dcterms:created>
  <dcterms:modified xsi:type="dcterms:W3CDTF">2017-04-18T07:30:00Z</dcterms:modified>
</cp:coreProperties>
</file>